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360" w:lineRule="auto"/>
        <w:rPr>
          <w:rFonts w:ascii="黑体" w:hAnsi="黑体" w:eastAsia="黑体"/>
          <w:b w:val="0"/>
        </w:rPr>
      </w:pPr>
      <w:r>
        <w:rPr>
          <w:rFonts w:hint="eastAsia" w:ascii="黑体" w:hAnsi="黑体" w:eastAsia="黑体"/>
          <w:b w:val="0"/>
        </w:rPr>
        <w:t>附件1：评优奖项设置及比例</w:t>
      </w:r>
    </w:p>
    <w:p>
      <w:pPr>
        <w:pStyle w:val="2"/>
        <w:numPr>
          <w:ilvl w:val="0"/>
          <w:numId w:val="0"/>
        </w:numPr>
      </w:pPr>
      <w:r>
        <w:rPr>
          <w:rFonts w:hint="eastAsia"/>
        </w:rPr>
        <w:t>一、奖项设置</w:t>
      </w:r>
    </w:p>
    <w:p>
      <w:pPr>
        <w:pStyle w:val="4"/>
      </w:pPr>
      <w:r>
        <w:rPr>
          <w:rFonts w:hint="eastAsia"/>
        </w:rPr>
        <w:t>集体奖项</w:t>
      </w:r>
    </w:p>
    <w:p>
      <w:pPr>
        <w:pStyle w:val="29"/>
        <w:ind w:firstLine="560"/>
      </w:pPr>
      <w:r>
        <w:rPr>
          <w:rFonts w:hint="eastAsia"/>
        </w:rPr>
        <w:t>1</w:t>
      </w:r>
      <w:r>
        <w:t>.红旗团委</w:t>
      </w:r>
    </w:p>
    <w:p>
      <w:pPr>
        <w:pStyle w:val="29"/>
        <w:ind w:firstLine="560"/>
      </w:pPr>
      <w:r>
        <w:rPr>
          <w:rFonts w:hint="eastAsia"/>
        </w:rPr>
        <w:t>2</w:t>
      </w:r>
      <w:r>
        <w:t>.先进团委（以上两种奖项评选细则另行发布）</w:t>
      </w:r>
    </w:p>
    <w:p>
      <w:pPr>
        <w:pStyle w:val="29"/>
        <w:ind w:firstLine="560"/>
      </w:pPr>
      <w:r>
        <w:t>3.优秀团支部标兵、优秀团支部系列奖项</w:t>
      </w:r>
    </w:p>
    <w:p>
      <w:pPr>
        <w:pStyle w:val="29"/>
        <w:ind w:firstLine="560"/>
      </w:pPr>
      <w:r>
        <w:rPr>
          <w:rFonts w:hint="eastAsia"/>
        </w:rPr>
        <w:t>4.社会实践优秀集体</w:t>
      </w:r>
    </w:p>
    <w:p>
      <w:pPr>
        <w:pStyle w:val="29"/>
        <w:ind w:firstLine="560"/>
      </w:pPr>
      <w:r>
        <w:rPr>
          <w:rFonts w:hint="eastAsia"/>
        </w:rPr>
        <w:t>包括：崇先尚优奖、团结奋斗奖、信念执着奖、创新创业奖、携手奋进奖</w:t>
      </w:r>
    </w:p>
    <w:p>
      <w:pPr>
        <w:pStyle w:val="4"/>
      </w:pPr>
      <w:r>
        <w:rPr>
          <w:rFonts w:hint="eastAsia"/>
        </w:rPr>
        <w:t>个人奖项</w:t>
      </w:r>
    </w:p>
    <w:p>
      <w:pPr>
        <w:pStyle w:val="29"/>
        <w:ind w:firstLine="562"/>
        <w:rPr>
          <w:b/>
          <w:bCs/>
        </w:rPr>
      </w:pPr>
      <w:r>
        <w:rPr>
          <w:b/>
          <w:bCs/>
        </w:rPr>
        <w:t>1.优秀团员标兵、优秀团员系列奖项</w:t>
      </w:r>
    </w:p>
    <w:p>
      <w:pPr>
        <w:pStyle w:val="29"/>
        <w:ind w:firstLine="560"/>
      </w:pPr>
      <w:r>
        <w:rPr>
          <w:rFonts w:hint="eastAsia"/>
        </w:rPr>
        <w:t>包括：勤学求真奖、明辨向善奖、笃实践行奖、双创先锋奖、自强不息奖、孝亲敬老奖、一诺千金奖、文体新星奖、社团之星奖</w:t>
      </w:r>
    </w:p>
    <w:p>
      <w:pPr>
        <w:pStyle w:val="29"/>
        <w:ind w:firstLine="562"/>
        <w:rPr>
          <w:b/>
          <w:bCs/>
        </w:rPr>
      </w:pPr>
      <w:r>
        <w:rPr>
          <w:b/>
          <w:bCs/>
        </w:rPr>
        <w:t>2.十佳青年志愿者</w:t>
      </w:r>
    </w:p>
    <w:p>
      <w:pPr>
        <w:pStyle w:val="29"/>
        <w:ind w:firstLine="562"/>
        <w:rPr>
          <w:b/>
          <w:bCs/>
        </w:rPr>
      </w:pPr>
      <w:r>
        <w:rPr>
          <w:b/>
          <w:bCs/>
        </w:rPr>
        <w:t>3.优秀团干部标兵、优秀团干部系列奖项</w:t>
      </w:r>
    </w:p>
    <w:p>
      <w:pPr>
        <w:pStyle w:val="29"/>
        <w:ind w:firstLine="560"/>
      </w:pPr>
      <w:r>
        <w:rPr>
          <w:rFonts w:hint="eastAsia"/>
        </w:rPr>
        <w:t>包括：笃实践行奖、善谋善为奖、勇于开拓奖、热心服务奖、双创先锋奖、人人点赞奖</w:t>
      </w:r>
    </w:p>
    <w:p>
      <w:pPr>
        <w:pStyle w:val="29"/>
        <w:ind w:firstLine="562"/>
        <w:rPr>
          <w:b/>
          <w:bCs/>
        </w:rPr>
      </w:pPr>
      <w:r>
        <w:rPr>
          <w:rFonts w:hint="eastAsia"/>
          <w:b/>
          <w:bCs/>
        </w:rPr>
        <w:t>4.社会实践优秀个人</w:t>
      </w:r>
    </w:p>
    <w:p>
      <w:pPr>
        <w:pStyle w:val="29"/>
        <w:ind w:firstLine="562"/>
        <w:rPr>
          <w:b/>
          <w:bCs/>
        </w:rPr>
      </w:pPr>
      <w:r>
        <w:rPr>
          <w:rFonts w:hint="eastAsia"/>
          <w:b/>
          <w:bCs/>
        </w:rPr>
        <w:t>5</w:t>
      </w:r>
      <w:r>
        <w:rPr>
          <w:b/>
          <w:bCs/>
        </w:rPr>
        <w:t>.优秀专兼职团的工作者标兵、优秀专兼职团的工作者系列奖项</w:t>
      </w:r>
    </w:p>
    <w:p>
      <w:pPr>
        <w:pStyle w:val="29"/>
        <w:ind w:firstLine="562"/>
        <w:rPr>
          <w:b/>
          <w:bCs/>
        </w:rPr>
      </w:pPr>
      <w:r>
        <w:rPr>
          <w:rFonts w:hint="eastAsia"/>
          <w:b/>
          <w:bCs/>
        </w:rPr>
        <w:t>6</w:t>
      </w:r>
      <w:r>
        <w:rPr>
          <w:b/>
          <w:bCs/>
        </w:rPr>
        <w:t>.优秀学生活动指导教师</w:t>
      </w:r>
    </w:p>
    <w:p>
      <w:pPr>
        <w:pStyle w:val="29"/>
        <w:ind w:firstLine="562"/>
        <w:rPr>
          <w:rFonts w:ascii="宋体" w:hAnsi="宋体"/>
          <w:b/>
          <w:bCs/>
          <w:sz w:val="24"/>
          <w:szCs w:val="21"/>
        </w:rPr>
      </w:pPr>
      <w:r>
        <w:rPr>
          <w:rFonts w:hint="eastAsia"/>
          <w:b/>
          <w:bCs/>
        </w:rPr>
        <w:t>7</w:t>
      </w:r>
      <w:r>
        <w:rPr>
          <w:b/>
          <w:bCs/>
        </w:rPr>
        <w:t>.</w:t>
      </w:r>
      <w:r>
        <w:rPr>
          <w:rFonts w:hint="eastAsia"/>
          <w:b/>
          <w:bCs/>
        </w:rPr>
        <w:t>抗疫志愿服务奖</w:t>
      </w:r>
    </w:p>
    <w:p>
      <w:pPr>
        <w:pStyle w:val="4"/>
      </w:pPr>
      <w:r>
        <w:rPr>
          <w:rFonts w:hint="eastAsia"/>
        </w:rPr>
        <w:t>哈尔滨工业大学学生五四奖章</w:t>
      </w:r>
    </w:p>
    <w:p>
      <w:pPr>
        <w:pStyle w:val="2"/>
        <w:numPr>
          <w:ilvl w:val="0"/>
          <w:numId w:val="0"/>
        </w:numPr>
      </w:pPr>
      <w:r>
        <w:rPr>
          <w:rFonts w:hint="eastAsia"/>
        </w:rPr>
        <w:t>二、申报比例</w:t>
      </w:r>
    </w:p>
    <w:p>
      <w:pPr>
        <w:pStyle w:val="29"/>
        <w:ind w:firstLine="560"/>
      </w:pPr>
      <w:r>
        <w:rPr>
          <w:rFonts w:hint="eastAsia"/>
        </w:rPr>
        <w:t>1.优秀团支部：按本单位团支部总数的10%申报；</w:t>
      </w:r>
    </w:p>
    <w:p>
      <w:pPr>
        <w:pStyle w:val="29"/>
        <w:ind w:firstLine="560"/>
      </w:pPr>
      <w:r>
        <w:rPr>
          <w:rFonts w:hint="eastAsia"/>
        </w:rPr>
        <w:t>2.优秀团支部标兵参评名额：按本单位团支部总数的3%申报；</w:t>
      </w:r>
    </w:p>
    <w:p>
      <w:pPr>
        <w:pStyle w:val="29"/>
        <w:ind w:firstLine="560"/>
      </w:pPr>
      <w:r>
        <w:rPr>
          <w:rFonts w:hint="eastAsia"/>
        </w:rPr>
        <w:t>3.社会实践优秀集体：按本单位社会实践队伍总数的10%申报（以2021年暑期社会实践和2022年寒假社会实践的参与队伍数量为基准）；</w:t>
      </w:r>
    </w:p>
    <w:p>
      <w:pPr>
        <w:pStyle w:val="29"/>
        <w:ind w:firstLine="560"/>
      </w:pPr>
      <w:r>
        <w:rPr>
          <w:rFonts w:hint="eastAsia"/>
        </w:rPr>
        <w:t>4.十佳青年志愿者：按本单位在中国青年志愿者管理信息平台中注册的青年志愿者人数的1‰申报；</w:t>
      </w:r>
    </w:p>
    <w:p>
      <w:pPr>
        <w:pStyle w:val="29"/>
        <w:ind w:firstLine="560"/>
      </w:pPr>
      <w:r>
        <w:rPr>
          <w:rFonts w:hint="eastAsia"/>
        </w:rPr>
        <w:t>5.优秀团员：按本单位缴纳</w:t>
      </w:r>
      <w:r>
        <w:t>团费</w:t>
      </w:r>
      <w:r>
        <w:rPr>
          <w:rFonts w:hint="eastAsia"/>
        </w:rPr>
        <w:t>团员数（含保留团籍的党员）的5%申报；</w:t>
      </w:r>
    </w:p>
    <w:p>
      <w:pPr>
        <w:pStyle w:val="29"/>
        <w:ind w:firstLine="560"/>
      </w:pPr>
      <w:r>
        <w:rPr>
          <w:rFonts w:hint="eastAsia"/>
        </w:rPr>
        <w:t>6.优秀团员标兵参评名额：按本单位缴纳</w:t>
      </w:r>
      <w:r>
        <w:t>团费</w:t>
      </w:r>
      <w:r>
        <w:rPr>
          <w:rFonts w:hint="eastAsia"/>
        </w:rPr>
        <w:t>团员数（含保留团籍的党员）的1‰申报；</w:t>
      </w:r>
    </w:p>
    <w:p>
      <w:pPr>
        <w:pStyle w:val="29"/>
        <w:ind w:firstLine="560"/>
      </w:pPr>
      <w:r>
        <w:rPr>
          <w:rFonts w:hint="eastAsia"/>
        </w:rPr>
        <w:t>7</w:t>
      </w:r>
      <w:r>
        <w:t>.</w:t>
      </w:r>
      <w:r>
        <w:rPr>
          <w:rFonts w:hint="eastAsia"/>
        </w:rPr>
        <w:t>优秀团干部：按本单位缴纳</w:t>
      </w:r>
      <w:r>
        <w:t>团费的</w:t>
      </w:r>
      <w:r>
        <w:rPr>
          <w:rFonts w:hint="eastAsia"/>
        </w:rPr>
        <w:t>团员数（含保留团籍的党员）的</w:t>
      </w:r>
      <w:r>
        <w:rPr>
          <w:color w:val="000000" w:themeColor="text1"/>
          <w14:textFill>
            <w14:solidFill>
              <w14:schemeClr w14:val="tx1"/>
            </w14:solidFill>
          </w14:textFill>
        </w:rPr>
        <w:t>1%</w:t>
      </w:r>
      <w:r>
        <w:rPr>
          <w:rFonts w:hint="eastAsia"/>
        </w:rPr>
        <w:t>申报；</w:t>
      </w:r>
    </w:p>
    <w:p>
      <w:pPr>
        <w:pStyle w:val="29"/>
        <w:ind w:firstLine="560"/>
      </w:pPr>
      <w:r>
        <w:rPr>
          <w:rFonts w:hint="eastAsia"/>
        </w:rPr>
        <w:t>8</w:t>
      </w:r>
      <w:r>
        <w:t>.</w:t>
      </w:r>
      <w:r>
        <w:rPr>
          <w:rFonts w:hint="eastAsia"/>
        </w:rPr>
        <w:t>优秀团干部标兵参评名额：按本单位缴纳团费</w:t>
      </w:r>
      <w:r>
        <w:t>的</w:t>
      </w:r>
      <w:r>
        <w:rPr>
          <w:rFonts w:hint="eastAsia"/>
        </w:rPr>
        <w:t>团员数（含保留团籍的党员）的1‰申报；</w:t>
      </w:r>
    </w:p>
    <w:p>
      <w:pPr>
        <w:pStyle w:val="29"/>
        <w:ind w:firstLine="560"/>
      </w:pPr>
      <w:r>
        <w:rPr>
          <w:rFonts w:hint="eastAsia"/>
        </w:rPr>
        <w:t>9.社会实践优秀个人：按本单位参与社会实践总人数的5%申报（以2021年暑期社会实践和2022年寒假社会实践的参与人数为基准）；</w:t>
      </w:r>
    </w:p>
    <w:p>
      <w:pPr>
        <w:pStyle w:val="29"/>
        <w:spacing w:line="300" w:lineRule="auto"/>
        <w:ind w:firstLine="560"/>
      </w:pPr>
      <w:r>
        <w:rPr>
          <w:rFonts w:hint="eastAsia"/>
        </w:rPr>
        <w:t>10.优秀专兼职团的工作者标兵：每个单位限报1名候选人参加学校联评，未评上的自动转为优秀专兼职团的工作者；</w:t>
      </w:r>
    </w:p>
    <w:p>
      <w:pPr>
        <w:pStyle w:val="29"/>
        <w:ind w:firstLine="560"/>
      </w:pPr>
      <w:r>
        <w:rPr>
          <w:rFonts w:hint="eastAsia"/>
        </w:rPr>
        <w:t>11.优秀专兼职团的工作者：每单位限报1名，与优秀专兼职团的工作者标兵不得兼报；</w:t>
      </w:r>
    </w:p>
    <w:p>
      <w:pPr>
        <w:pStyle w:val="29"/>
        <w:ind w:firstLine="560"/>
      </w:pPr>
      <w:r>
        <w:rPr>
          <w:rFonts w:hint="eastAsia"/>
        </w:rPr>
        <w:t>12</w:t>
      </w:r>
      <w:r>
        <w:t>.</w:t>
      </w:r>
      <w:r>
        <w:rPr>
          <w:rFonts w:hint="eastAsia"/>
        </w:rPr>
        <w:t>优秀学生活动指导教师：每个单位限申报1名，</w:t>
      </w:r>
      <w:r>
        <w:t>如</w:t>
      </w:r>
      <w:r>
        <w:rPr>
          <w:rFonts w:hint="eastAsia"/>
        </w:rPr>
        <w:t>对</w:t>
      </w:r>
      <w:r>
        <w:t>学生活动指导做出突出贡献的</w:t>
      </w:r>
      <w:r>
        <w:rPr>
          <w:rFonts w:hint="eastAsia"/>
        </w:rPr>
        <w:t>，可</w:t>
      </w:r>
      <w:r>
        <w:t>单独申请增加名额</w:t>
      </w:r>
      <w:r>
        <w:rPr>
          <w:rFonts w:hint="eastAsia"/>
        </w:rPr>
        <w:t>；</w:t>
      </w:r>
    </w:p>
    <w:p>
      <w:pPr>
        <w:pStyle w:val="29"/>
        <w:ind w:firstLine="560"/>
        <w:rPr>
          <w:color w:val="000000"/>
        </w:rPr>
      </w:pPr>
      <w:r>
        <w:rPr>
          <w:rFonts w:hint="eastAsia"/>
          <w:color w:val="000000"/>
        </w:rPr>
        <w:t>13</w:t>
      </w:r>
      <w:r>
        <w:rPr>
          <w:color w:val="000000"/>
        </w:rPr>
        <w:t>.</w:t>
      </w:r>
      <w:r>
        <w:rPr>
          <w:rFonts w:hint="eastAsia"/>
          <w:color w:val="000000"/>
        </w:rPr>
        <w:t>哈尔滨工业大学学生五四奖章：每单位限报1个学生集体和1名学生个人，可与以上个人、集体奖项兼报；</w:t>
      </w:r>
    </w:p>
    <w:p>
      <w:pPr>
        <w:pStyle w:val="29"/>
        <w:ind w:firstLine="560"/>
        <w:rPr>
          <w:color w:val="000000"/>
        </w:rPr>
      </w:pPr>
      <w:r>
        <w:rPr>
          <w:rFonts w:hint="eastAsia"/>
          <w:color w:val="000000"/>
        </w:rPr>
        <w:t>14</w:t>
      </w:r>
      <w:r>
        <w:rPr>
          <w:color w:val="000000"/>
        </w:rPr>
        <w:t>.</w:t>
      </w:r>
      <w:r>
        <w:rPr>
          <w:rFonts w:hint="eastAsia"/>
          <w:color w:val="000000"/>
        </w:rPr>
        <w:t>抗疫志愿服务奖：不限名额，符合条件即可申报，</w:t>
      </w:r>
      <w:r>
        <w:rPr>
          <w:rFonts w:hint="eastAsia"/>
        </w:rPr>
        <w:t>各学院（部）团委审核备案。</w:t>
      </w:r>
    </w:p>
    <w:p>
      <w:pPr>
        <w:pStyle w:val="29"/>
        <w:ind w:firstLine="560"/>
        <w:rPr>
          <w:color w:val="000000"/>
        </w:rPr>
      </w:pPr>
      <w:r>
        <w:rPr>
          <w:rFonts w:hint="eastAsia"/>
          <w:color w:val="000000"/>
        </w:rPr>
        <w:t>注：以上各奖项按比例计算，各</w:t>
      </w:r>
      <w:r>
        <w:rPr>
          <w:rFonts w:hint="eastAsia"/>
          <w:color w:val="000000"/>
          <w:lang w:val="en-US" w:eastAsia="zh-CN"/>
        </w:rPr>
        <w:t>单位</w:t>
      </w:r>
      <w:r>
        <w:rPr>
          <w:rFonts w:hint="eastAsia"/>
          <w:color w:val="000000"/>
        </w:rPr>
        <w:t>名额</w:t>
      </w:r>
      <w:r>
        <w:rPr>
          <w:rFonts w:hint="eastAsia"/>
        </w:rPr>
        <w:t>不足1个的按1个计；</w:t>
      </w:r>
      <w:r>
        <w:rPr>
          <w:rFonts w:hint="eastAsia"/>
          <w:color w:val="000000"/>
        </w:rPr>
        <w:t>超过1个的，小数点后四舍五入确定。</w:t>
      </w:r>
    </w:p>
    <w:p>
      <w:pPr>
        <w:pStyle w:val="2"/>
        <w:numPr>
          <w:ilvl w:val="0"/>
          <w:numId w:val="0"/>
        </w:numPr>
      </w:pPr>
      <w:r>
        <w:rPr>
          <w:rFonts w:hint="eastAsia"/>
        </w:rPr>
        <w:t>三、相关要求</w:t>
      </w:r>
    </w:p>
    <w:p>
      <w:pPr>
        <w:pStyle w:val="29"/>
        <w:ind w:firstLine="560"/>
      </w:pPr>
      <w:r>
        <w:rPr>
          <w:rFonts w:hint="eastAsia"/>
        </w:rPr>
        <w:t>1</w:t>
      </w:r>
      <w:r>
        <w:t>.</w:t>
      </w:r>
      <w:r>
        <w:rPr>
          <w:rFonts w:hint="eastAsia"/>
        </w:rPr>
        <w:t>各单位申报奖项的数量不允许超过上述申报比例；</w:t>
      </w:r>
    </w:p>
    <w:p>
      <w:pPr>
        <w:pStyle w:val="29"/>
        <w:ind w:firstLine="560"/>
      </w:pPr>
      <w:r>
        <w:t>2.</w:t>
      </w:r>
      <w:r>
        <w:rPr>
          <w:rFonts w:hint="eastAsia"/>
        </w:rPr>
        <w:t>优秀团干部系列和优秀团员系列不能兼报；</w:t>
      </w:r>
    </w:p>
    <w:p>
      <w:pPr>
        <w:pStyle w:val="29"/>
        <w:ind w:firstLine="560"/>
      </w:pPr>
      <w:r>
        <w:rPr>
          <w:rFonts w:hint="eastAsia"/>
        </w:rPr>
        <w:t>3</w:t>
      </w:r>
      <w:r>
        <w:t>.</w:t>
      </w:r>
      <w:r>
        <w:rPr>
          <w:rFonts w:hint="eastAsia"/>
        </w:rPr>
        <w:t>除团委（</w:t>
      </w:r>
      <w:r>
        <w:t>团工委）奖项、</w:t>
      </w:r>
      <w:r>
        <w:rPr>
          <w:rFonts w:hint="eastAsia"/>
        </w:rPr>
        <w:t>教师奖项外，其他奖项的申报及评选要以学院（部）联评的方式进行，评比结果须在校园网上公示后，上报校团委；</w:t>
      </w:r>
    </w:p>
    <w:p>
      <w:pPr>
        <w:pStyle w:val="29"/>
        <w:ind w:firstLine="560"/>
      </w:pPr>
      <w:r>
        <w:t>4.</w:t>
      </w:r>
      <w:r>
        <w:rPr>
          <w:rFonts w:hint="eastAsia"/>
        </w:rPr>
        <w:t>各单位在评优过程中要充分发挥优秀集体和个人的典型示范作用，充分利用宣传媒介集中展示先进集体、团队和个人的先进事迹，强化评价工作的过程引导作用；</w:t>
      </w:r>
    </w:p>
    <w:p>
      <w:pPr>
        <w:pStyle w:val="29"/>
        <w:ind w:firstLine="560"/>
      </w:pPr>
      <w:r>
        <w:rPr>
          <w:rFonts w:hint="eastAsia"/>
        </w:rPr>
        <w:t>5</w:t>
      </w:r>
      <w:r>
        <w:t>.</w:t>
      </w:r>
      <w:r>
        <w:rPr>
          <w:rFonts w:hint="eastAsia"/>
        </w:rPr>
        <w:t>申报事迹材料要求材料准确，能够体现候选集体或个人的先进性，材料字数不超过1000字；</w:t>
      </w:r>
    </w:p>
    <w:p>
      <w:pPr>
        <w:pStyle w:val="29"/>
        <w:ind w:firstLine="560"/>
        <w:sectPr>
          <w:pgSz w:w="11906" w:h="16838"/>
          <w:pgMar w:top="1440" w:right="1797" w:bottom="1440" w:left="1797" w:header="851" w:footer="992" w:gutter="0"/>
          <w:cols w:space="425" w:num="1"/>
          <w:docGrid w:linePitch="290" w:charSpace="0"/>
        </w:sectPr>
      </w:pPr>
      <w:r>
        <w:t>6.</w:t>
      </w:r>
      <w:r>
        <w:rPr>
          <w:rFonts w:hint="eastAsia"/>
        </w:rPr>
        <w:t>各单位在校团委公布评比结果后，通过召开表彰大会等形式充分展示优秀集体和个人的先进事迹。</w:t>
      </w:r>
    </w:p>
    <w:p>
      <w:pPr>
        <w:keepNext/>
        <w:keepLines/>
        <w:spacing w:line="360" w:lineRule="auto"/>
        <w:outlineLvl w:val="0"/>
        <w:rPr>
          <w:rFonts w:ascii="黑体" w:hAnsi="黑体" w:eastAsia="黑体" w:cs="Times New Roman"/>
          <w:bCs/>
          <w:kern w:val="44"/>
          <w:sz w:val="32"/>
          <w:szCs w:val="32"/>
        </w:rPr>
      </w:pPr>
      <w:r>
        <w:rPr>
          <w:rFonts w:hint="eastAsia" w:ascii="黑体" w:hAnsi="黑体" w:eastAsia="黑体" w:cs="Times New Roman"/>
          <w:bCs/>
          <w:kern w:val="44"/>
          <w:sz w:val="32"/>
          <w:szCs w:val="32"/>
        </w:rPr>
        <w:t>附件2：评选标准及程序</w:t>
      </w:r>
    </w:p>
    <w:p>
      <w:pPr>
        <w:pStyle w:val="2"/>
        <w:numPr>
          <w:ilvl w:val="0"/>
          <w:numId w:val="2"/>
        </w:numPr>
      </w:pPr>
      <w:r>
        <w:t>红旗团委、</w:t>
      </w:r>
      <w:r>
        <w:rPr>
          <w:rFonts w:hint="eastAsia"/>
        </w:rPr>
        <w:t>先进团委</w:t>
      </w:r>
    </w:p>
    <w:p>
      <w:pPr>
        <w:pStyle w:val="29"/>
        <w:ind w:firstLine="560"/>
        <w:rPr>
          <w:b/>
        </w:rPr>
      </w:pPr>
      <w:r>
        <w:rPr>
          <w:rFonts w:hint="eastAsia"/>
        </w:rPr>
        <w:t>以上两</w:t>
      </w:r>
      <w:r>
        <w:t>个奖项的评选</w:t>
      </w:r>
      <w:r>
        <w:rPr>
          <w:rFonts w:hint="eastAsia"/>
        </w:rPr>
        <w:t>标准</w:t>
      </w:r>
      <w:r>
        <w:t>及程序遵照《</w:t>
      </w:r>
      <w:r>
        <w:rPr>
          <w:rFonts w:hint="eastAsia"/>
        </w:rPr>
        <w:t>哈尔滨工业大学五四红旗团委评选方案（试行）</w:t>
      </w:r>
      <w:r>
        <w:t>》</w:t>
      </w:r>
      <w:r>
        <w:rPr>
          <w:rFonts w:hint="eastAsia"/>
        </w:rPr>
        <w:t>执行，具体</w:t>
      </w:r>
      <w:r>
        <w:t>工作安排校团委将另行通知。</w:t>
      </w:r>
    </w:p>
    <w:p>
      <w:pPr>
        <w:pStyle w:val="2"/>
      </w:pPr>
      <w:r>
        <w:rPr>
          <w:rFonts w:hint="eastAsia"/>
        </w:rPr>
        <w:t>优秀团支部及优秀团支部标兵系列</w:t>
      </w:r>
    </w:p>
    <w:p>
      <w:pPr>
        <w:pStyle w:val="29"/>
        <w:ind w:firstLine="560"/>
      </w:pPr>
      <w:r>
        <w:rPr>
          <w:rFonts w:hint="eastAsia"/>
        </w:rPr>
        <w:t>（崇先尚优奖、团结奋斗奖、信念执着奖、创新创业奖、携手奋进奖、自定义奖项）</w:t>
      </w:r>
    </w:p>
    <w:p>
      <w:pPr>
        <w:pStyle w:val="4"/>
      </w:pPr>
      <w:r>
        <w:rPr>
          <w:rFonts w:hint="eastAsia"/>
        </w:rPr>
        <w:t>评选标准</w:t>
      </w:r>
    </w:p>
    <w:p>
      <w:pPr>
        <w:pStyle w:val="29"/>
        <w:ind w:firstLine="560"/>
        <w:rPr>
          <w:b/>
        </w:rPr>
      </w:pPr>
      <w:r>
        <w:rPr>
          <w:rFonts w:hint="eastAsia"/>
        </w:rPr>
        <w:t>1.带动团员队伍增强“四个意识”，坚定“四个自信”，做到“两个维护”。组织团员青年认真学习习近平新时代中国特色社会主义思想，深入落实习近平总书记关于青年工作的重要思想，加强对团员的理想信念和国情、省情教育。积极组织团员青年参与“青年大学习”等理论学习。</w:t>
      </w:r>
    </w:p>
    <w:p>
      <w:pPr>
        <w:pStyle w:val="29"/>
        <w:ind w:firstLine="560"/>
      </w:pPr>
      <w:r>
        <w:t>2.</w:t>
      </w:r>
      <w:r>
        <w:rPr>
          <w:rFonts w:hint="eastAsia"/>
        </w:rPr>
        <w:t>组织设置规范，工作制度健全，按期换届。能够切实履行职责，积极开展基层团建创新探索。推进基层团组织规范化建设成效明显，认真开展团员教育、管理、监督，做好发展团员、“三会两制一课”、团费收缴等工作。本级及所属团组织、团员、团干部的基本信息均已</w:t>
      </w:r>
      <w:r>
        <w:rPr>
          <w:rFonts w:hint="eastAsia"/>
          <w:lang w:val="en-US" w:eastAsia="zh-CN"/>
        </w:rPr>
        <w:t>录入</w:t>
      </w:r>
      <w:r>
        <w:rPr>
          <w:rFonts w:hint="eastAsia"/>
        </w:rPr>
        <w:t>“智慧团建”系统；</w:t>
      </w:r>
    </w:p>
    <w:p>
      <w:pPr>
        <w:pStyle w:val="29"/>
        <w:ind w:firstLine="560"/>
      </w:pPr>
      <w:r>
        <w:rPr>
          <w:rFonts w:hint="eastAsia"/>
        </w:rPr>
        <w:t>3</w:t>
      </w:r>
      <w:r>
        <w:t>.</w:t>
      </w:r>
      <w:r>
        <w:rPr>
          <w:rFonts w:hint="eastAsia"/>
        </w:rPr>
        <w:t>有一个政治坚定、团结协作、以身作则、密切联系同学的团支部委员会；</w:t>
      </w:r>
    </w:p>
    <w:p>
      <w:pPr>
        <w:pStyle w:val="29"/>
        <w:ind w:firstLine="560"/>
      </w:pPr>
      <w:r>
        <w:rPr>
          <w:rFonts w:hint="eastAsia"/>
        </w:rPr>
        <w:t>4</w:t>
      </w:r>
      <w:r>
        <w:t>.</w:t>
      </w:r>
      <w:r>
        <w:rPr>
          <w:rFonts w:hint="eastAsia"/>
        </w:rPr>
        <w:t>具有积极向上、乐于助人、遵纪守法、热爱集体、崇尚科学、朝气蓬勃、文明健康的良好班风；</w:t>
      </w:r>
    </w:p>
    <w:p>
      <w:pPr>
        <w:pStyle w:val="29"/>
        <w:ind w:firstLine="560"/>
      </w:pPr>
      <w:r>
        <w:t>5.</w:t>
      </w:r>
      <w:r>
        <w:rPr>
          <w:rFonts w:hint="eastAsia"/>
        </w:rPr>
        <w:t>具有勤奋、严谨、求实、创新的优良学风，着力营造“思学、重学、善学、乐学”的良好氛围；</w:t>
      </w:r>
    </w:p>
    <w:p>
      <w:pPr>
        <w:pStyle w:val="29"/>
        <w:ind w:firstLine="560"/>
      </w:pPr>
      <w:r>
        <w:t>6.</w:t>
      </w:r>
      <w:r>
        <w:rPr>
          <w:rFonts w:hint="eastAsia"/>
        </w:rPr>
        <w:t>保持良好的宿舍、个人卫生环境，营造积极向上的寝室文化氛围；</w:t>
      </w:r>
    </w:p>
    <w:p>
      <w:pPr>
        <w:pStyle w:val="29"/>
        <w:ind w:firstLine="560"/>
      </w:pPr>
      <w:r>
        <w:t>7.</w:t>
      </w:r>
      <w:r>
        <w:rPr>
          <w:rFonts w:hint="eastAsia"/>
        </w:rPr>
        <w:t>以重大节日和时间节点为契机，开展主题教育实践活动，在创新创业、社会实践、志愿服务中表现突出；</w:t>
      </w:r>
    </w:p>
    <w:p>
      <w:pPr>
        <w:pStyle w:val="29"/>
        <w:ind w:firstLine="560"/>
      </w:pPr>
      <w:r>
        <w:t>8.</w:t>
      </w:r>
      <w:r>
        <w:rPr>
          <w:rFonts w:hint="eastAsia"/>
        </w:rPr>
        <w:t>团支部一年内有成员受纪律处分的或因成绩原因被试读、降级、退学的不得参评；</w:t>
      </w:r>
    </w:p>
    <w:p>
      <w:pPr>
        <w:pStyle w:val="29"/>
        <w:ind w:firstLine="560"/>
      </w:pPr>
      <w:r>
        <w:t>9.</w:t>
      </w:r>
      <w:r>
        <w:rPr>
          <w:rFonts w:hint="eastAsia"/>
        </w:rPr>
        <w:t>积极组织团员青年参加“青年大学习”等理论学习；</w:t>
      </w:r>
    </w:p>
    <w:p>
      <w:pPr>
        <w:pStyle w:val="29"/>
        <w:ind w:firstLine="560"/>
      </w:pPr>
      <w:r>
        <w:rPr>
          <w:rFonts w:hint="eastAsia"/>
        </w:rPr>
        <w:t>10.优秀团支部标兵在优秀团支部的基础上进行评选，优秀团支部标兵代表全校团支部的精神面貌，能够作为典型和榜样带动全校团支部向着优秀团支部的标准前进；</w:t>
      </w:r>
    </w:p>
    <w:p>
      <w:pPr>
        <w:pStyle w:val="29"/>
        <w:ind w:firstLine="560"/>
      </w:pPr>
      <w:r>
        <w:t>11.</w:t>
      </w:r>
      <w:r>
        <w:rPr>
          <w:rFonts w:hint="eastAsia"/>
        </w:rPr>
        <w:t>个性化</w:t>
      </w:r>
      <w:r>
        <w:t>奖项</w:t>
      </w:r>
      <w:r>
        <w:rPr>
          <w:rFonts w:hint="eastAsia"/>
        </w:rPr>
        <w:t>标准，</w:t>
      </w:r>
      <w:r>
        <w:t>请参考本附件第</w:t>
      </w:r>
      <w:r>
        <w:rPr>
          <w:rFonts w:hint="eastAsia"/>
        </w:rPr>
        <w:t>六</w:t>
      </w:r>
      <w:r>
        <w:t>条</w:t>
      </w:r>
      <w:r>
        <w:rPr>
          <w:rFonts w:hint="eastAsia"/>
        </w:rPr>
        <w:t>。</w:t>
      </w:r>
    </w:p>
    <w:p>
      <w:pPr>
        <w:pStyle w:val="4"/>
      </w:pPr>
      <w:r>
        <w:rPr>
          <w:rFonts w:hint="eastAsia"/>
        </w:rPr>
        <w:t>评选</w:t>
      </w:r>
      <w:r>
        <w:t>程序</w:t>
      </w:r>
    </w:p>
    <w:p>
      <w:pPr>
        <w:pStyle w:val="29"/>
        <w:ind w:firstLine="560"/>
      </w:pPr>
      <w:r>
        <w:rPr>
          <w:rFonts w:hint="eastAsia"/>
        </w:rPr>
        <w:t>1.支部申报：各参评支部对上一年度工作进行总结，重点突出申报奖项所强调的方面，在工作总结的基础上，向所在学院（部）团委提交申报表，并明确参评奖项；</w:t>
      </w:r>
    </w:p>
    <w:p>
      <w:pPr>
        <w:pStyle w:val="29"/>
        <w:ind w:firstLine="560"/>
      </w:pPr>
      <w:r>
        <w:rPr>
          <w:rFonts w:hint="eastAsia"/>
        </w:rPr>
        <w:t>2.学院（部）联评：</w:t>
      </w:r>
      <w:bookmarkStart w:id="0" w:name="_Hlk38441386"/>
      <w:r>
        <w:rPr>
          <w:rFonts w:hint="eastAsia"/>
        </w:rPr>
        <w:t>根据各支部的申请，结合团支部的日常工作，各学院（部）团委对申报支部进行联评，根据申报比例将结果公示后上报校团委；</w:t>
      </w:r>
      <w:bookmarkEnd w:id="0"/>
    </w:p>
    <w:p>
      <w:pPr>
        <w:pStyle w:val="29"/>
        <w:ind w:firstLine="560"/>
      </w:pPr>
      <w:r>
        <w:rPr>
          <w:rFonts w:hint="eastAsia"/>
        </w:rPr>
        <w:t>3.校团委对各单位上报结果进行审批，并集中公示。</w:t>
      </w:r>
    </w:p>
    <w:p>
      <w:pPr>
        <w:pStyle w:val="2"/>
      </w:pPr>
      <w:r>
        <w:t>优秀</w:t>
      </w:r>
      <w:r>
        <w:rPr>
          <w:rFonts w:hint="eastAsia"/>
        </w:rPr>
        <w:t>团员</w:t>
      </w:r>
      <w:r>
        <w:t>系列</w:t>
      </w:r>
    </w:p>
    <w:p>
      <w:pPr>
        <w:pStyle w:val="29"/>
        <w:ind w:firstLine="560"/>
      </w:pPr>
      <w:r>
        <w:rPr>
          <w:rFonts w:hint="eastAsia"/>
        </w:rPr>
        <w:t>（勤学求真奖、明辨向善奖、笃实践行奖、双创先锋奖、自强不息奖、孝亲敬老奖、一诺千金奖、文体新星奖、社团之星奖、自定义奖项）</w:t>
      </w:r>
    </w:p>
    <w:p>
      <w:pPr>
        <w:pStyle w:val="4"/>
      </w:pPr>
      <w:r>
        <w:rPr>
          <w:rFonts w:hint="eastAsia"/>
        </w:rPr>
        <w:t>评选标准</w:t>
      </w:r>
    </w:p>
    <w:p>
      <w:pPr>
        <w:pStyle w:val="29"/>
        <w:ind w:firstLine="560"/>
      </w:pPr>
      <w:r>
        <w:t>1.</w:t>
      </w:r>
      <w:r>
        <w:rPr>
          <w:rFonts w:hint="eastAsia"/>
        </w:rPr>
        <w:t>认真学习贯彻习近平新时代中国特色社会主义思想，贯彻落实党的十九大和十九届历次全会精神，学习习近平总书记对青年的深情期待</w:t>
      </w:r>
      <w:r>
        <w:rPr>
          <w:rFonts w:hint="eastAsia"/>
          <w:lang w:val="en-US" w:eastAsia="zh-CN"/>
        </w:rPr>
        <w:t>和殷殷嘱托</w:t>
      </w:r>
      <w:r>
        <w:rPr>
          <w:rFonts w:hint="eastAsia"/>
        </w:rPr>
        <w:t>,学习践行习近平总书记贺信精神，坚决拥护党的领导,爱戴党的领袖,带头学习党的科学理论,增强</w:t>
      </w:r>
      <w:r>
        <w:rPr>
          <w:rFonts w:hint="eastAsia"/>
          <w:lang w:eastAsia="zh-CN"/>
        </w:rPr>
        <w:t>“</w:t>
      </w:r>
      <w:r>
        <w:rPr>
          <w:rFonts w:hint="eastAsia"/>
        </w:rPr>
        <w:t>四个意识</w:t>
      </w:r>
      <w:r>
        <w:rPr>
          <w:rFonts w:hint="eastAsia"/>
          <w:lang w:eastAsia="zh-CN"/>
        </w:rPr>
        <w:t>”</w:t>
      </w:r>
      <w:r>
        <w:rPr>
          <w:rFonts w:hint="eastAsia"/>
        </w:rPr>
        <w:t>、坚定</w:t>
      </w:r>
      <w:r>
        <w:rPr>
          <w:rFonts w:hint="eastAsia"/>
          <w:lang w:eastAsia="zh-CN"/>
        </w:rPr>
        <w:t>“</w:t>
      </w:r>
      <w:r>
        <w:rPr>
          <w:rFonts w:hint="eastAsia"/>
        </w:rPr>
        <w:t>四个自信</w:t>
      </w:r>
      <w:r>
        <w:rPr>
          <w:rFonts w:hint="eastAsia"/>
          <w:lang w:eastAsia="zh-CN"/>
        </w:rPr>
        <w:t>”</w:t>
      </w:r>
      <w:r>
        <w:rPr>
          <w:rFonts w:hint="eastAsia"/>
        </w:rPr>
        <w:t>、做到</w:t>
      </w:r>
      <w:r>
        <w:rPr>
          <w:rFonts w:hint="eastAsia"/>
          <w:lang w:eastAsia="zh-CN"/>
        </w:rPr>
        <w:t>“</w:t>
      </w:r>
      <w:r>
        <w:rPr>
          <w:rFonts w:hint="eastAsia"/>
        </w:rPr>
        <w:t>两个维护</w:t>
      </w:r>
      <w:r>
        <w:rPr>
          <w:rFonts w:hint="eastAsia"/>
          <w:lang w:eastAsia="zh-CN"/>
        </w:rPr>
        <w:t>”</w:t>
      </w:r>
      <w:bookmarkStart w:id="5" w:name="_GoBack"/>
      <w:bookmarkEnd w:id="5"/>
      <w:r>
        <w:rPr>
          <w:rFonts w:hint="eastAsia"/>
        </w:rPr>
        <w:t>；</w:t>
      </w:r>
    </w:p>
    <w:p>
      <w:pPr>
        <w:pStyle w:val="29"/>
        <w:ind w:firstLine="560"/>
      </w:pPr>
      <w:r>
        <w:t>2.</w:t>
      </w:r>
      <w:r>
        <w:rPr>
          <w:rFonts w:hint="eastAsia"/>
        </w:rPr>
        <w:t>胸怀共产主义远大理想和中国特色社会主义共同理想,坚持爱国和爱党、爱社会主义高度统一,家国情怀和时代责任感强,自觉维护国家安全,带头传承中华优秀传统文化,民族自尊心、自信心、自豪感强</w:t>
      </w:r>
      <w:r>
        <w:rPr>
          <w:rFonts w:hint="eastAsia"/>
          <w:lang w:eastAsia="zh-CN"/>
        </w:rPr>
        <w:t>，</w:t>
      </w:r>
      <w:r>
        <w:rPr>
          <w:rFonts w:hint="eastAsia"/>
          <w:b/>
          <w:bCs/>
        </w:rPr>
        <w:t>积极参与“青年大学习”等理论学习</w:t>
      </w:r>
      <w:r>
        <w:rPr>
          <w:rFonts w:hint="eastAsia"/>
        </w:rPr>
        <w:t>；</w:t>
      </w:r>
    </w:p>
    <w:p>
      <w:pPr>
        <w:pStyle w:val="29"/>
        <w:ind w:firstLine="560"/>
      </w:pPr>
      <w:r>
        <w:t>3.</w:t>
      </w:r>
      <w:r>
        <w:rPr>
          <w:rFonts w:hint="eastAsia"/>
        </w:rPr>
        <w:t>带头学习践行社会主义核心价值观,树立集体主义思想,维护民族团结,正义感、责任感强,积极传播青春正能量,勇于和不良言行作斗争,参与志愿服务、社会实践等社会活动表现突出；</w:t>
      </w:r>
    </w:p>
    <w:p>
      <w:pPr>
        <w:pStyle w:val="29"/>
        <w:ind w:firstLine="560"/>
      </w:pPr>
      <w:r>
        <w:t>4.</w:t>
      </w:r>
      <w:r>
        <w:rPr>
          <w:rFonts w:hint="eastAsia"/>
        </w:rPr>
        <w:t>有良好的专业知识水平，刻苦钻研（20</w:t>
      </w:r>
      <w:r>
        <w:t>2</w:t>
      </w:r>
      <w:r>
        <w:rPr>
          <w:rFonts w:hint="eastAsia"/>
        </w:rPr>
        <w:t>1年春季、夏季、秋季学期考试成绩有不及格者或综合排名在50%以外者不具备评选资格。其中考试成绩包括考试课和考查课成绩）；</w:t>
      </w:r>
    </w:p>
    <w:p>
      <w:pPr>
        <w:pStyle w:val="29"/>
        <w:ind w:firstLine="560"/>
      </w:pPr>
      <w:r>
        <w:rPr>
          <w:rFonts w:hint="eastAsia"/>
        </w:rPr>
        <w:t>5</w:t>
      </w:r>
      <w:r>
        <w:t>.</w:t>
      </w:r>
      <w:r>
        <w:rPr>
          <w:rFonts w:hint="eastAsia"/>
        </w:rPr>
        <w:t>积极投身新冠肺炎疫情常态化防控，在志愿服务、社区防疫、关爱服务等项目中发挥积极作用、表现突出；</w:t>
      </w:r>
    </w:p>
    <w:p>
      <w:pPr>
        <w:pStyle w:val="29"/>
        <w:ind w:firstLine="560"/>
      </w:pPr>
      <w:r>
        <w:t>6.</w:t>
      </w:r>
      <w:r>
        <w:rPr>
          <w:rFonts w:hint="eastAsia"/>
        </w:rPr>
        <w:t>严格遵守国家法律法规，自觉遵守团的章程，模范履行团员义务，按要求参加“三会两制一课”和团的活动。没有违规违纪行为。关心团的事业，主动为团的工作献计献策，积极参加团的组织生活，并能在其中起到先锋模范作用；</w:t>
      </w:r>
    </w:p>
    <w:p>
      <w:pPr>
        <w:pStyle w:val="29"/>
        <w:ind w:firstLine="560"/>
      </w:pPr>
      <w:r>
        <w:t>7.</w:t>
      </w:r>
      <w:r>
        <w:rPr>
          <w:rFonts w:hint="eastAsia"/>
        </w:rPr>
        <w:t>积极参加体育锻炼和文化活动，有健康的身体、良好的卫生习惯及心理素质；</w:t>
      </w:r>
    </w:p>
    <w:p>
      <w:pPr>
        <w:pStyle w:val="29"/>
        <w:ind w:firstLine="560"/>
      </w:pPr>
      <w:r>
        <w:t>8.</w:t>
      </w:r>
      <w:r>
        <w:rPr>
          <w:rFonts w:hint="eastAsia"/>
        </w:rPr>
        <w:t>申报自定义奖项的团员不受第4条和第</w:t>
      </w:r>
      <w:r>
        <w:t>7</w:t>
      </w:r>
      <w:r>
        <w:rPr>
          <w:rFonts w:hint="eastAsia"/>
        </w:rPr>
        <w:t>条限制；</w:t>
      </w:r>
    </w:p>
    <w:p>
      <w:pPr>
        <w:pStyle w:val="29"/>
        <w:ind w:firstLine="560"/>
      </w:pPr>
      <w:r>
        <w:t>9</w:t>
      </w:r>
      <w:r>
        <w:rPr>
          <w:rFonts w:hint="eastAsia"/>
        </w:rPr>
        <w:t>.个性化</w:t>
      </w:r>
      <w:r>
        <w:t>奖项</w:t>
      </w:r>
      <w:r>
        <w:rPr>
          <w:rFonts w:hint="eastAsia"/>
        </w:rPr>
        <w:t>标准，</w:t>
      </w:r>
      <w:r>
        <w:t>请参考本附件第</w:t>
      </w:r>
      <w:r>
        <w:rPr>
          <w:rFonts w:hint="eastAsia"/>
        </w:rPr>
        <w:t>六</w:t>
      </w:r>
      <w:r>
        <w:t>条</w:t>
      </w:r>
      <w:r>
        <w:rPr>
          <w:rFonts w:hint="eastAsia"/>
        </w:rPr>
        <w:t>。</w:t>
      </w:r>
    </w:p>
    <w:p>
      <w:pPr>
        <w:pStyle w:val="4"/>
      </w:pPr>
      <w:r>
        <w:rPr>
          <w:rFonts w:hint="eastAsia"/>
        </w:rPr>
        <w:t>评选</w:t>
      </w:r>
      <w:r>
        <w:t>程序</w:t>
      </w:r>
    </w:p>
    <w:p>
      <w:pPr>
        <w:pStyle w:val="29"/>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向学院（部）团委推荐由支部评议出的优秀团员或团干部；</w:t>
      </w:r>
    </w:p>
    <w:p>
      <w:pPr>
        <w:pStyle w:val="29"/>
        <w:ind w:firstLine="560"/>
      </w:pPr>
      <w:r>
        <w:t>2</w:t>
      </w:r>
      <w:r>
        <w:rPr>
          <w:rFonts w:hint="eastAsia"/>
        </w:rPr>
        <w:t>.学院（部）联评：根据团支部推荐结果，组织学院（部）联评会，其中个性化</w:t>
      </w:r>
      <w:r>
        <w:t>奖项中</w:t>
      </w:r>
      <w:r>
        <w:rPr>
          <w:rFonts w:hint="eastAsia"/>
        </w:rPr>
        <w:t>自定义奖项所占比例不低于20%；</w:t>
      </w:r>
    </w:p>
    <w:p>
      <w:pPr>
        <w:pStyle w:val="29"/>
        <w:ind w:firstLine="560"/>
      </w:pPr>
      <w:r>
        <w:t>3</w:t>
      </w:r>
      <w:r>
        <w:rPr>
          <w:rFonts w:hint="eastAsia"/>
        </w:rPr>
        <w:t>.校团委对各单位上报结果进行审批，并集中公示；</w:t>
      </w:r>
    </w:p>
    <w:p>
      <w:pPr>
        <w:pStyle w:val="2"/>
      </w:pPr>
      <w:r>
        <w:rPr>
          <w:rFonts w:hint="eastAsia"/>
        </w:rPr>
        <w:t>优秀团干部系列</w:t>
      </w:r>
    </w:p>
    <w:p>
      <w:pPr>
        <w:pStyle w:val="29"/>
        <w:ind w:firstLine="560"/>
      </w:pPr>
      <w:r>
        <w:rPr>
          <w:rFonts w:hint="eastAsia"/>
        </w:rPr>
        <w:t>（笃实践行奖、善谋善为奖、勇于开拓奖、热心服务奖、双创先锋奖、人人点赞奖、自定义奖项）</w:t>
      </w:r>
    </w:p>
    <w:p>
      <w:pPr>
        <w:pStyle w:val="4"/>
      </w:pPr>
      <w:r>
        <w:rPr>
          <w:rFonts w:hint="eastAsia"/>
        </w:rPr>
        <w:t>评选标准</w:t>
      </w:r>
    </w:p>
    <w:p>
      <w:pPr>
        <w:pStyle w:val="29"/>
        <w:ind w:firstLine="560"/>
      </w:pPr>
      <w:r>
        <w:t>1.</w:t>
      </w:r>
      <w:r>
        <w:rPr>
          <w:rFonts w:hint="eastAsia"/>
        </w:rPr>
        <w:t>担任</w:t>
      </w:r>
      <w:r>
        <w:t>团干部，</w:t>
      </w:r>
      <w:r>
        <w:rPr>
          <w:rFonts w:hint="eastAsia"/>
        </w:rPr>
        <w:t>认真学习贯彻习近平新时代中国特色社会主义思想，贯彻落实党的十九大和十九届历次全会精神，学习践行习近平总书记贺信精神，深入落实习近平总书记关于青年工作的重要思想，增强“四个意识”、坚定“四个自信”、做到“两个维护”，做到对党忠诚，敢于迎难而上，敢于在艰苦复杂环境中锻炼，具有一定的理论水平和政治素养，</w:t>
      </w:r>
      <w:r>
        <w:rPr>
          <w:rFonts w:hint="eastAsia"/>
          <w:b/>
          <w:bCs/>
        </w:rPr>
        <w:t>积极参与“青年大学习”等理论学习</w:t>
      </w:r>
      <w:r>
        <w:rPr>
          <w:rFonts w:hint="eastAsia"/>
        </w:rPr>
        <w:t>；</w:t>
      </w:r>
    </w:p>
    <w:p>
      <w:pPr>
        <w:pStyle w:val="29"/>
        <w:ind w:firstLine="560"/>
      </w:pPr>
      <w:r>
        <w:t>2.</w:t>
      </w:r>
      <w:r>
        <w:rPr>
          <w:rFonts w:hint="eastAsia"/>
        </w:rPr>
        <w:t>带头练就过硬本领，努力学习钻研业务知识，学习目的明确，态度端正，勤奋努力，学习成绩良好（20</w:t>
      </w:r>
      <w:r>
        <w:t>2</w:t>
      </w:r>
      <w:r>
        <w:rPr>
          <w:rFonts w:hint="eastAsia"/>
        </w:rPr>
        <w:t>1春季、夏季、秋季学期考试成绩有不及格者或综合排名在50%以外者不具备评选资格。其中考试成绩包括考试课和考查课成绩）；</w:t>
      </w:r>
    </w:p>
    <w:p>
      <w:pPr>
        <w:pStyle w:val="29"/>
        <w:ind w:firstLine="560"/>
      </w:pPr>
      <w:r>
        <w:t>3.</w:t>
      </w:r>
      <w:r>
        <w:rPr>
          <w:rFonts w:hint="eastAsia"/>
        </w:rPr>
        <w:t>带头锤炼高尚品格，遵纪守法，具有良好的道德修养，在认真践行社会主义核心价值观方面能够成为同学的表率，尊敬师长、团结同学，在学校及学院（部）组织的团的活动中起到骨干作用；</w:t>
      </w:r>
    </w:p>
    <w:p>
      <w:pPr>
        <w:pStyle w:val="29"/>
        <w:ind w:firstLine="560"/>
      </w:pPr>
      <w:r>
        <w:rPr>
          <w:rFonts w:hint="eastAsia"/>
        </w:rPr>
        <w:t>4</w:t>
      </w:r>
      <w:r>
        <w:t>.</w:t>
      </w:r>
      <w:r>
        <w:rPr>
          <w:rFonts w:hint="eastAsia"/>
        </w:rPr>
        <w:t>带头积极投身新冠肺炎疫情常态化防控，营造健康向上的团组织氛围，或者在志愿服务、岗位履职、社区防疫、关爱服务等项目中发挥积极作用、表现突出；</w:t>
      </w:r>
    </w:p>
    <w:p>
      <w:pPr>
        <w:pStyle w:val="29"/>
        <w:ind w:firstLine="560"/>
      </w:pPr>
      <w:r>
        <w:t>5.</w:t>
      </w:r>
      <w:r>
        <w:rPr>
          <w:rFonts w:hint="eastAsia"/>
        </w:rPr>
        <w:t>心系同学，密切联系群众，虚心向群众学习，敢于自我批评，自觉接受群众的批评与监督，在群众中起到表率作用；</w:t>
      </w:r>
    </w:p>
    <w:p>
      <w:pPr>
        <w:pStyle w:val="29"/>
        <w:ind w:firstLine="560"/>
      </w:pPr>
      <w:r>
        <w:t>6.</w:t>
      </w:r>
      <w:r>
        <w:rPr>
          <w:rFonts w:hint="eastAsia"/>
        </w:rPr>
        <w:t>扎实工作，积极完成团组织交给的各项任务，熟悉团的业务，有独挡一面的工作能力和务实创新的工作作风，在自己的工作岗位上勤恳有效地开展工作，并取得较为突出的成绩；</w:t>
      </w:r>
    </w:p>
    <w:p>
      <w:pPr>
        <w:pStyle w:val="29"/>
        <w:ind w:firstLine="560"/>
      </w:pPr>
      <w:r>
        <w:t>7.</w:t>
      </w:r>
      <w:r>
        <w:rPr>
          <w:rFonts w:hint="eastAsia"/>
        </w:rPr>
        <w:t>严格自律，工作中能够顾全大局，公道正派，光明磊落，不徇私舞弊，不弄虚作假，在群众中享有较高的声誉和威望；</w:t>
      </w:r>
    </w:p>
    <w:p>
      <w:pPr>
        <w:pStyle w:val="29"/>
        <w:ind w:firstLine="560"/>
      </w:pPr>
      <w:r>
        <w:t>8.</w:t>
      </w:r>
      <w:r>
        <w:rPr>
          <w:rFonts w:hint="eastAsia"/>
        </w:rPr>
        <w:t>申报自定义奖项的团员不受第</w:t>
      </w:r>
      <w:r>
        <w:t>2</w:t>
      </w:r>
      <w:r>
        <w:rPr>
          <w:rFonts w:hint="eastAsia"/>
        </w:rPr>
        <w:t>条限制；</w:t>
      </w:r>
    </w:p>
    <w:p>
      <w:pPr>
        <w:pStyle w:val="29"/>
        <w:ind w:firstLine="560"/>
      </w:pPr>
      <w:r>
        <w:t>9</w:t>
      </w:r>
      <w:r>
        <w:rPr>
          <w:rFonts w:hint="eastAsia"/>
        </w:rPr>
        <w:t>.个性化</w:t>
      </w:r>
      <w:r>
        <w:t>奖项</w:t>
      </w:r>
      <w:r>
        <w:rPr>
          <w:rFonts w:hint="eastAsia"/>
        </w:rPr>
        <w:t>标准，</w:t>
      </w:r>
      <w:r>
        <w:t>请参考本附件第</w:t>
      </w:r>
      <w:r>
        <w:rPr>
          <w:rFonts w:hint="eastAsia"/>
        </w:rPr>
        <w:t>六</w:t>
      </w:r>
      <w:r>
        <w:t>条</w:t>
      </w:r>
    </w:p>
    <w:p>
      <w:pPr>
        <w:pStyle w:val="4"/>
      </w:pPr>
      <w:r>
        <w:rPr>
          <w:rFonts w:hint="eastAsia"/>
        </w:rPr>
        <w:t>评选</w:t>
      </w:r>
      <w:r>
        <w:t>程序</w:t>
      </w:r>
    </w:p>
    <w:p>
      <w:pPr>
        <w:pStyle w:val="29"/>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，向学院（部）团委推荐由支部评议出的优秀团干部；</w:t>
      </w:r>
    </w:p>
    <w:p>
      <w:pPr>
        <w:pStyle w:val="29"/>
        <w:ind w:firstLine="560"/>
      </w:pPr>
      <w:r>
        <w:t>2</w:t>
      </w:r>
      <w:r>
        <w:rPr>
          <w:rFonts w:hint="eastAsia"/>
        </w:rPr>
        <w:t>.学院（部）联评：根据团支部推荐结果，组织学院（部）联评会，其中自定义奖项所占比例不低于20%；</w:t>
      </w:r>
    </w:p>
    <w:p>
      <w:pPr>
        <w:pStyle w:val="29"/>
        <w:ind w:firstLine="560"/>
      </w:pPr>
      <w:r>
        <w:t>3</w:t>
      </w:r>
      <w:r>
        <w:rPr>
          <w:rFonts w:hint="eastAsia"/>
        </w:rPr>
        <w:t>.校团委对各单位上报结果进行审批，并集中公示。</w:t>
      </w:r>
    </w:p>
    <w:p>
      <w:pPr>
        <w:pStyle w:val="2"/>
      </w:pPr>
      <w:r>
        <w:t>优秀团员标兵、优秀团干</w:t>
      </w:r>
      <w:r>
        <w:rPr>
          <w:rFonts w:hint="eastAsia"/>
        </w:rPr>
        <w:t>部</w:t>
      </w:r>
      <w:r>
        <w:t>标兵</w:t>
      </w:r>
    </w:p>
    <w:p>
      <w:pPr>
        <w:pStyle w:val="29"/>
        <w:ind w:firstLine="560"/>
      </w:pPr>
      <w:r>
        <w:rPr>
          <w:rFonts w:hint="eastAsia"/>
        </w:rPr>
        <w:t>优秀团员标兵、</w:t>
      </w:r>
      <w:r>
        <w:t>优秀团干</w:t>
      </w:r>
      <w:r>
        <w:rPr>
          <w:rFonts w:hint="eastAsia"/>
        </w:rPr>
        <w:t>部</w:t>
      </w:r>
      <w:r>
        <w:t>标兵</w:t>
      </w:r>
      <w:r>
        <w:rPr>
          <w:rFonts w:hint="eastAsia"/>
        </w:rPr>
        <w:t>在优秀团员、</w:t>
      </w:r>
      <w:r>
        <w:t>优秀团干</w:t>
      </w:r>
      <w:r>
        <w:rPr>
          <w:rFonts w:hint="eastAsia"/>
        </w:rPr>
        <w:t>部的基础上进行评选。要求能够在团员中起表率、示范作用，能够影响、带动周围同学。</w:t>
      </w:r>
    </w:p>
    <w:p>
      <w:pPr>
        <w:pStyle w:val="4"/>
      </w:pPr>
      <w:r>
        <w:rPr>
          <w:rFonts w:hint="eastAsia"/>
        </w:rPr>
        <w:t>评选程序</w:t>
      </w:r>
    </w:p>
    <w:p>
      <w:pPr>
        <w:pStyle w:val="29"/>
        <w:ind w:firstLine="560"/>
        <w:rPr>
          <w:rFonts w:hint="eastAsia"/>
        </w:rPr>
      </w:pPr>
      <w:bookmarkStart w:id="1" w:name="_Hlk38441135"/>
      <w:r>
        <w:rPr>
          <w:rFonts w:hint="eastAsia"/>
        </w:rPr>
        <w:t>1.各单位在初评的基础上，须经资格审查后按申报比例提名推荐候选人。候选人需满足</w:t>
      </w:r>
      <w:r>
        <w:rPr>
          <w:rFonts w:hint="eastAsia"/>
          <w:b/>
        </w:rPr>
        <w:t>成绩要求</w:t>
      </w:r>
      <w:r>
        <w:rPr>
          <w:rFonts w:hint="eastAsia"/>
        </w:rPr>
        <w:t>（20</w:t>
      </w:r>
      <w:r>
        <w:t>2</w:t>
      </w:r>
      <w:r>
        <w:rPr>
          <w:rFonts w:hint="eastAsia"/>
        </w:rPr>
        <w:t>1春季、夏季、秋季学期考试成绩有不及格者或综合排名在50%以外者不具备评选资格。其中考试成绩包括考试课和考查课成绩）</w:t>
      </w:r>
      <w:r>
        <w:rPr>
          <w:rFonts w:hint="eastAsia"/>
          <w:lang w:eastAsia="zh-CN"/>
        </w:rPr>
        <w:t>，</w:t>
      </w:r>
      <w:r>
        <w:rPr>
          <w:rFonts w:hint="eastAsia"/>
        </w:rPr>
        <w:t>积极参与“青年大学习”等理论学习。</w:t>
      </w:r>
    </w:p>
    <w:p>
      <w:pPr>
        <w:pStyle w:val="29"/>
        <w:ind w:firstLine="560"/>
      </w:pPr>
      <w:r>
        <w:rPr>
          <w:rFonts w:hint="eastAsia"/>
        </w:rPr>
        <w:t>2.学院（部）联评：组织学院（部）联评会，将结果公示后上报校团委；</w:t>
      </w:r>
    </w:p>
    <w:p>
      <w:pPr>
        <w:pStyle w:val="29"/>
        <w:ind w:firstLine="560"/>
      </w:pPr>
      <w:r>
        <w:rPr>
          <w:rFonts w:hint="eastAsia"/>
        </w:rPr>
        <w:t>3.校团委对各单位上报结果进行审批，并集中公示。</w:t>
      </w:r>
      <w:bookmarkEnd w:id="1"/>
    </w:p>
    <w:p>
      <w:pPr>
        <w:pStyle w:val="2"/>
      </w:pPr>
      <w:r>
        <w:t>个性化奖项</w:t>
      </w:r>
      <w:r>
        <w:rPr>
          <w:rFonts w:hint="eastAsia"/>
        </w:rPr>
        <w:t>评选标准</w:t>
      </w:r>
    </w:p>
    <w:p>
      <w:pPr>
        <w:pStyle w:val="4"/>
      </w:pPr>
      <w:r>
        <w:rPr>
          <w:rFonts w:hint="eastAsia"/>
        </w:rPr>
        <w:t>优秀团支部系列</w:t>
      </w:r>
    </w:p>
    <w:p>
      <w:pPr>
        <w:pStyle w:val="29"/>
        <w:ind w:firstLine="562"/>
        <w:rPr>
          <w:b/>
        </w:rPr>
      </w:pPr>
      <w:r>
        <w:rPr>
          <w:rFonts w:hint="eastAsia"/>
          <w:b/>
        </w:rPr>
        <w:t>1.崇先尚优奖</w:t>
      </w:r>
    </w:p>
    <w:p>
      <w:pPr>
        <w:pStyle w:val="29"/>
        <w:ind w:firstLine="560"/>
      </w:pPr>
      <w:r>
        <w:rPr>
          <w:rFonts w:hint="eastAsia"/>
        </w:rPr>
        <w:t>团支部在各类活动中表现突出，模范</w:t>
      </w:r>
      <w:r>
        <w:t>遵守</w:t>
      </w:r>
      <w:r>
        <w:rPr>
          <w:rFonts w:hint="eastAsia"/>
        </w:rPr>
        <w:t>和</w:t>
      </w:r>
      <w:r>
        <w:t>践行</w:t>
      </w:r>
      <w:r>
        <w:rPr>
          <w:rFonts w:hint="eastAsia"/>
        </w:rPr>
        <w:t>社会主义</w:t>
      </w:r>
      <w:r>
        <w:t>核心价值观</w:t>
      </w:r>
      <w:r>
        <w:rPr>
          <w:rFonts w:hint="eastAsia"/>
        </w:rPr>
        <w:t>，</w:t>
      </w:r>
      <w:r>
        <w:t>并已产生明显</w:t>
      </w:r>
      <w:r>
        <w:rPr>
          <w:rFonts w:hint="eastAsia"/>
        </w:rPr>
        <w:t>示范</w:t>
      </w:r>
      <w:r>
        <w:t>作用</w:t>
      </w:r>
      <w:r>
        <w:rPr>
          <w:rFonts w:hint="eastAsia"/>
        </w:rPr>
        <w:t>，团支部全面、协调、共同发展。</w:t>
      </w:r>
    </w:p>
    <w:p>
      <w:pPr>
        <w:pStyle w:val="29"/>
        <w:ind w:firstLine="562"/>
        <w:rPr>
          <w:b/>
        </w:rPr>
      </w:pPr>
      <w:r>
        <w:rPr>
          <w:rFonts w:hint="eastAsia"/>
          <w:b/>
        </w:rPr>
        <w:t>2.团结奋斗奖</w:t>
      </w:r>
    </w:p>
    <w:p>
      <w:pPr>
        <w:pStyle w:val="29"/>
        <w:ind w:firstLine="560"/>
      </w:pPr>
      <w:r>
        <w:rPr>
          <w:rFonts w:hint="eastAsia"/>
        </w:rPr>
        <w:t>团支部内部建设和谐，支部成员团结一心参与各项团体活动，为了团队的目标共同拼搏。</w:t>
      </w:r>
    </w:p>
    <w:p>
      <w:pPr>
        <w:pStyle w:val="29"/>
        <w:ind w:firstLine="562"/>
        <w:rPr>
          <w:b/>
        </w:rPr>
      </w:pPr>
      <w:r>
        <w:rPr>
          <w:rFonts w:hint="eastAsia"/>
          <w:b/>
        </w:rPr>
        <w:t>3.信念执着奖</w:t>
      </w:r>
    </w:p>
    <w:p>
      <w:pPr>
        <w:pStyle w:val="29"/>
        <w:ind w:firstLine="560"/>
      </w:pPr>
      <w:r>
        <w:rPr>
          <w:rFonts w:hint="eastAsia"/>
        </w:rPr>
        <w:t>团支部认真学习贯彻习近平新时代中国特色社会主义思想，贯彻落实党的十九大和十九届历次全会精神，学习践行习近平总书记贺信精神，通过主题团日、社会实践等形式宣传党和国家的方针政策、路线主张。</w:t>
      </w:r>
    </w:p>
    <w:p>
      <w:pPr>
        <w:pStyle w:val="29"/>
        <w:ind w:firstLine="562"/>
        <w:rPr>
          <w:b/>
        </w:rPr>
      </w:pPr>
      <w:r>
        <w:rPr>
          <w:rFonts w:hint="eastAsia"/>
          <w:b/>
        </w:rPr>
        <w:t>4.创新创业奖</w:t>
      </w:r>
    </w:p>
    <w:p>
      <w:pPr>
        <w:pStyle w:val="29"/>
        <w:ind w:firstLine="560"/>
      </w:pPr>
      <w:r>
        <w:rPr>
          <w:rFonts w:hint="eastAsia"/>
        </w:rPr>
        <w:t>团支部成员在科技创新活动、竞赛、创业活动和创业实践中表现突出。</w:t>
      </w:r>
    </w:p>
    <w:p>
      <w:pPr>
        <w:pStyle w:val="29"/>
        <w:ind w:firstLine="562"/>
        <w:rPr>
          <w:b/>
        </w:rPr>
      </w:pPr>
      <w:r>
        <w:rPr>
          <w:rFonts w:hint="eastAsia"/>
          <w:b/>
        </w:rPr>
        <w:t>5.携手奋进奖</w:t>
      </w:r>
    </w:p>
    <w:p>
      <w:pPr>
        <w:pStyle w:val="29"/>
        <w:ind w:firstLine="560"/>
      </w:pPr>
      <w:r>
        <w:rPr>
          <w:rFonts w:hint="eastAsia"/>
        </w:rPr>
        <w:t>团支部内部相亲相爱，支部成员互帮互助，对帮助困难同学方法措施有效，帮辅效果良好。</w:t>
      </w:r>
    </w:p>
    <w:p>
      <w:pPr>
        <w:pStyle w:val="4"/>
      </w:pPr>
      <w:r>
        <w:rPr>
          <w:rFonts w:hint="eastAsia"/>
        </w:rPr>
        <w:t>优秀团干部系列</w:t>
      </w:r>
    </w:p>
    <w:p>
      <w:pPr>
        <w:pStyle w:val="29"/>
        <w:ind w:firstLine="562"/>
        <w:rPr>
          <w:b/>
        </w:rPr>
      </w:pPr>
      <w:r>
        <w:rPr>
          <w:rFonts w:hint="eastAsia"/>
          <w:b/>
        </w:rPr>
        <w:t>1.善谋善为奖</w:t>
      </w:r>
    </w:p>
    <w:p>
      <w:pPr>
        <w:pStyle w:val="29"/>
        <w:ind w:firstLine="560"/>
      </w:pPr>
      <w:r>
        <w:rPr>
          <w:rFonts w:hint="eastAsia"/>
        </w:rPr>
        <w:t>团干部在谋划团的工作时有方法、有思路、有新意，在工作</w:t>
      </w:r>
      <w:r>
        <w:t>宣传</w:t>
      </w:r>
      <w:r>
        <w:rPr>
          <w:rFonts w:hint="eastAsia"/>
        </w:rPr>
        <w:t>、校园文化建设等各项共青团工作中发挥突出作用。</w:t>
      </w:r>
    </w:p>
    <w:p>
      <w:pPr>
        <w:pStyle w:val="29"/>
        <w:ind w:firstLine="562"/>
        <w:rPr>
          <w:b/>
        </w:rPr>
      </w:pPr>
      <w:r>
        <w:rPr>
          <w:b/>
        </w:rPr>
        <w:t>2</w:t>
      </w:r>
      <w:r>
        <w:rPr>
          <w:rFonts w:hint="eastAsia"/>
          <w:b/>
        </w:rPr>
        <w:t>.勇于开拓奖</w:t>
      </w:r>
    </w:p>
    <w:p>
      <w:pPr>
        <w:pStyle w:val="29"/>
        <w:ind w:firstLine="560"/>
      </w:pPr>
      <w:r>
        <w:rPr>
          <w:rFonts w:hint="eastAsia"/>
        </w:rPr>
        <w:t>团干部在开展团的工作时积极进取、不断创新，开创了一系列深受同学们喜欢、富有新意的活动。</w:t>
      </w:r>
    </w:p>
    <w:p>
      <w:pPr>
        <w:pStyle w:val="29"/>
        <w:ind w:firstLine="562"/>
        <w:rPr>
          <w:b/>
        </w:rPr>
      </w:pPr>
      <w:r>
        <w:rPr>
          <w:rFonts w:hint="eastAsia"/>
          <w:b/>
        </w:rPr>
        <w:t>3.热心服务奖</w:t>
      </w:r>
    </w:p>
    <w:p>
      <w:pPr>
        <w:pStyle w:val="29"/>
        <w:ind w:firstLine="560"/>
      </w:pPr>
      <w:r>
        <w:rPr>
          <w:rFonts w:hint="eastAsia"/>
        </w:rPr>
        <w:t>团干部在团支部建设过程中充分发挥自身作用，服务团员青年成长、服务团支部发展，工作成果显著。</w:t>
      </w:r>
    </w:p>
    <w:p>
      <w:pPr>
        <w:pStyle w:val="29"/>
        <w:ind w:firstLine="562"/>
        <w:rPr>
          <w:b/>
        </w:rPr>
      </w:pPr>
      <w:r>
        <w:rPr>
          <w:rFonts w:hint="eastAsia"/>
          <w:b/>
        </w:rPr>
        <w:t>4.双创先锋奖</w:t>
      </w:r>
    </w:p>
    <w:p>
      <w:pPr>
        <w:pStyle w:val="29"/>
        <w:ind w:firstLine="560"/>
      </w:pPr>
      <w:r>
        <w:rPr>
          <w:rFonts w:hint="eastAsia"/>
        </w:rPr>
        <w:t>团干部在科技创新、双创竞赛和创业实践中表现突出，在学院（部）乃至全校范围内形成了引领作用。</w:t>
      </w:r>
    </w:p>
    <w:p>
      <w:pPr>
        <w:pStyle w:val="29"/>
        <w:ind w:firstLine="562"/>
        <w:rPr>
          <w:b/>
        </w:rPr>
      </w:pPr>
      <w:r>
        <w:rPr>
          <w:rFonts w:hint="eastAsia"/>
          <w:b/>
        </w:rPr>
        <w:t>5.人人点赞奖</w:t>
      </w:r>
    </w:p>
    <w:p>
      <w:pPr>
        <w:pStyle w:val="29"/>
        <w:ind w:firstLine="560"/>
      </w:pPr>
      <w:r>
        <w:rPr>
          <w:rFonts w:hint="eastAsia"/>
        </w:rPr>
        <w:t>团干部富有人格魅力，在团支部中获得同学们的普遍好评，工作方式方法得到了团员青年的一致认同。</w:t>
      </w:r>
    </w:p>
    <w:p>
      <w:pPr>
        <w:pStyle w:val="4"/>
      </w:pPr>
      <w:r>
        <w:rPr>
          <w:rFonts w:hint="eastAsia"/>
        </w:rPr>
        <w:t>优秀团员系列</w:t>
      </w:r>
    </w:p>
    <w:p>
      <w:pPr>
        <w:pStyle w:val="29"/>
        <w:ind w:firstLine="562"/>
        <w:rPr>
          <w:b/>
        </w:rPr>
      </w:pPr>
      <w:r>
        <w:rPr>
          <w:rFonts w:hint="eastAsia"/>
          <w:b/>
        </w:rPr>
        <w:t>1.勤学求真奖</w:t>
      </w:r>
    </w:p>
    <w:p>
      <w:pPr>
        <w:pStyle w:val="29"/>
        <w:ind w:firstLine="560"/>
      </w:pPr>
      <w:r>
        <w:rPr>
          <w:rFonts w:hint="eastAsia"/>
        </w:rPr>
        <w:t>团员青年连续三学期获得人民奖学金，或是在课题研究方面表现突出、发表文章能力在全院名列前茅。</w:t>
      </w:r>
    </w:p>
    <w:p>
      <w:pPr>
        <w:pStyle w:val="29"/>
        <w:ind w:firstLine="562"/>
        <w:rPr>
          <w:b/>
        </w:rPr>
      </w:pPr>
      <w:r>
        <w:rPr>
          <w:rFonts w:hint="eastAsia"/>
          <w:b/>
        </w:rPr>
        <w:t>2.明辨向善奖</w:t>
      </w:r>
    </w:p>
    <w:p>
      <w:pPr>
        <w:pStyle w:val="29"/>
        <w:ind w:firstLine="560"/>
      </w:pPr>
      <w:r>
        <w:rPr>
          <w:rFonts w:hint="eastAsia"/>
        </w:rPr>
        <w:t>团员青年理想信念坚定、道德品质优良、是非对错明晰，对原则性问题敢于坚持，在团支部中起到了很好地引领作用。</w:t>
      </w:r>
    </w:p>
    <w:p>
      <w:pPr>
        <w:pStyle w:val="29"/>
        <w:ind w:firstLine="562"/>
        <w:rPr>
          <w:b/>
        </w:rPr>
      </w:pPr>
      <w:r>
        <w:rPr>
          <w:rFonts w:hint="eastAsia"/>
          <w:b/>
        </w:rPr>
        <w:t>3.笃实践行奖</w:t>
      </w:r>
    </w:p>
    <w:p>
      <w:pPr>
        <w:pStyle w:val="29"/>
        <w:ind w:firstLine="560"/>
      </w:pPr>
      <w:r>
        <w:rPr>
          <w:rFonts w:hint="eastAsia"/>
        </w:rPr>
        <w:t>团员青年在社会实践活动中表现突出，扎实</w:t>
      </w:r>
      <w:r>
        <w:t>做好每一个实践环节，认真体悟实践</w:t>
      </w:r>
      <w:r>
        <w:rPr>
          <w:rFonts w:hint="eastAsia"/>
        </w:rPr>
        <w:t>内涵</w:t>
      </w:r>
      <w:r>
        <w:t>，</w:t>
      </w:r>
      <w:r>
        <w:rPr>
          <w:rFonts w:hint="eastAsia"/>
        </w:rPr>
        <w:t>在实践</w:t>
      </w:r>
      <w:r>
        <w:t>团队中起到</w:t>
      </w:r>
      <w:r>
        <w:rPr>
          <w:rFonts w:hint="eastAsia"/>
        </w:rPr>
        <w:t>良好</w:t>
      </w:r>
      <w:r>
        <w:t>的作用</w:t>
      </w:r>
      <w:r>
        <w:rPr>
          <w:rFonts w:hint="eastAsia"/>
        </w:rPr>
        <w:t>。</w:t>
      </w:r>
    </w:p>
    <w:p>
      <w:pPr>
        <w:pStyle w:val="29"/>
        <w:ind w:firstLine="562"/>
        <w:rPr>
          <w:b/>
        </w:rPr>
      </w:pPr>
      <w:r>
        <w:rPr>
          <w:rFonts w:hint="eastAsia"/>
          <w:b/>
        </w:rPr>
        <w:t>4.双创先锋奖</w:t>
      </w:r>
    </w:p>
    <w:p>
      <w:pPr>
        <w:pStyle w:val="29"/>
        <w:ind w:firstLine="560"/>
      </w:pPr>
      <w:r>
        <w:rPr>
          <w:rFonts w:hint="eastAsia"/>
        </w:rPr>
        <w:t>团员青年在科技创新、双创竞赛和创业实践中表现突出，在学院（部）乃至全校范围内形成了引领作用。</w:t>
      </w:r>
    </w:p>
    <w:p>
      <w:pPr>
        <w:pStyle w:val="29"/>
        <w:ind w:firstLine="562"/>
        <w:rPr>
          <w:b/>
        </w:rPr>
      </w:pPr>
      <w:r>
        <w:rPr>
          <w:rFonts w:hint="eastAsia"/>
          <w:b/>
        </w:rPr>
        <w:t>5.自强不息奖</w:t>
      </w:r>
    </w:p>
    <w:p>
      <w:pPr>
        <w:pStyle w:val="29"/>
        <w:ind w:firstLine="560"/>
      </w:pPr>
      <w:r>
        <w:rPr>
          <w:rFonts w:hint="eastAsia"/>
        </w:rPr>
        <w:t>团员青年乐观向上、品行端正，克服家境、身体、语言等各种困难在学习</w:t>
      </w:r>
      <w:r>
        <w:t>、科研上取得突出成果</w:t>
      </w:r>
      <w:r>
        <w:rPr>
          <w:rFonts w:hint="eastAsia"/>
        </w:rPr>
        <w:t>。</w:t>
      </w:r>
    </w:p>
    <w:p>
      <w:pPr>
        <w:pStyle w:val="29"/>
        <w:ind w:firstLine="562"/>
        <w:rPr>
          <w:b/>
        </w:rPr>
      </w:pPr>
      <w:r>
        <w:rPr>
          <w:rFonts w:hint="eastAsia"/>
          <w:b/>
        </w:rPr>
        <w:t>6.孝亲敬老奖</w:t>
      </w:r>
    </w:p>
    <w:p>
      <w:pPr>
        <w:pStyle w:val="29"/>
        <w:ind w:firstLine="560"/>
      </w:pPr>
      <w:r>
        <w:rPr>
          <w:rFonts w:hint="eastAsia"/>
        </w:rPr>
        <w:t>团员青年品德优良，孝顺父母、尊敬老人、传承了良好的家风。</w:t>
      </w:r>
    </w:p>
    <w:p>
      <w:pPr>
        <w:pStyle w:val="29"/>
        <w:ind w:firstLine="562"/>
        <w:rPr>
          <w:b/>
        </w:rPr>
      </w:pPr>
      <w:r>
        <w:rPr>
          <w:rFonts w:hint="eastAsia"/>
          <w:b/>
        </w:rPr>
        <w:t>7.一诺千金奖</w:t>
      </w:r>
    </w:p>
    <w:p>
      <w:pPr>
        <w:pStyle w:val="29"/>
        <w:ind w:firstLine="560"/>
      </w:pPr>
      <w:r>
        <w:rPr>
          <w:rFonts w:hint="eastAsia"/>
        </w:rPr>
        <w:t>团员青年诚实守信、恪守诺言，对人、对事、对事业一诺千金。</w:t>
      </w:r>
    </w:p>
    <w:p>
      <w:pPr>
        <w:pStyle w:val="29"/>
        <w:ind w:firstLine="562"/>
        <w:rPr>
          <w:b/>
        </w:rPr>
      </w:pPr>
      <w:r>
        <w:rPr>
          <w:rFonts w:hint="eastAsia"/>
          <w:b/>
        </w:rPr>
        <w:t>8.文体新星奖</w:t>
      </w:r>
    </w:p>
    <w:p>
      <w:pPr>
        <w:pStyle w:val="29"/>
        <w:ind w:firstLine="560"/>
      </w:pPr>
      <w:r>
        <w:rPr>
          <w:rFonts w:hint="eastAsia"/>
        </w:rPr>
        <w:t>在文艺、体育等方面表现突出，在各类表演、赛事中取得良好成绩，或是带动影响了周边的团员青年，一同陶冶良好情操，养成良好习惯。</w:t>
      </w:r>
    </w:p>
    <w:p>
      <w:pPr>
        <w:pStyle w:val="29"/>
        <w:ind w:firstLine="562"/>
        <w:rPr>
          <w:b/>
        </w:rPr>
      </w:pPr>
      <w:r>
        <w:rPr>
          <w:rFonts w:hint="eastAsia"/>
          <w:b/>
        </w:rPr>
        <w:t>9.社团之星奖</w:t>
      </w:r>
    </w:p>
    <w:p>
      <w:pPr>
        <w:pStyle w:val="29"/>
        <w:ind w:firstLine="560"/>
      </w:pPr>
      <w:r>
        <w:rPr>
          <w:rFonts w:hint="eastAsia"/>
        </w:rPr>
        <w:t>在学校各级各类注册社团中表现突出，为社团发展和丰富校园文化生活起到了带头作用，或是带动社团成员，一同为社团发展献计献策，取得了一定的成绩。</w:t>
      </w:r>
    </w:p>
    <w:p>
      <w:pPr>
        <w:pStyle w:val="4"/>
      </w:pPr>
      <w:r>
        <w:rPr>
          <w:rFonts w:hint="eastAsia"/>
        </w:rPr>
        <w:t>自定义奖项</w:t>
      </w:r>
    </w:p>
    <w:p>
      <w:pPr>
        <w:pStyle w:val="29"/>
        <w:ind w:firstLine="560"/>
      </w:pPr>
      <w:r>
        <w:rPr>
          <w:rFonts w:hint="eastAsia"/>
        </w:rPr>
        <w:t>本次评奖突出个性特点，若个人在某一方面特别突出，符合评优的基本标准，而以上的奖项设置未考虑在内，参评集体或个人可以自由申报，设计符合自身特点的奖项。</w:t>
      </w:r>
    </w:p>
    <w:p>
      <w:pPr>
        <w:pStyle w:val="2"/>
      </w:pPr>
      <w:r>
        <w:rPr>
          <w:rFonts w:hint="eastAsia"/>
        </w:rPr>
        <w:t>十佳青年志愿者</w:t>
      </w:r>
    </w:p>
    <w:p>
      <w:pPr>
        <w:pStyle w:val="29"/>
        <w:ind w:firstLine="560"/>
      </w:pPr>
      <w:r>
        <w:rPr>
          <w:rFonts w:hint="eastAsia"/>
        </w:rPr>
        <w:t>十佳青年志愿者在本单位的中国青年志愿者管理信息平台中注册志愿者中进行推荐。要求热心志愿服务工作，能够在团员中起表率、示范作用，能够影响、带动周围同学。</w:t>
      </w:r>
    </w:p>
    <w:p>
      <w:pPr>
        <w:pStyle w:val="4"/>
      </w:pPr>
      <w:r>
        <w:rPr>
          <w:rFonts w:hint="eastAsia"/>
        </w:rPr>
        <w:t>评选程序</w:t>
      </w:r>
    </w:p>
    <w:p>
      <w:pPr>
        <w:pStyle w:val="29"/>
        <w:numPr>
          <w:ilvl w:val="0"/>
          <w:numId w:val="0"/>
        </w:numPr>
        <w:ind w:firstLine="560" w:firstLineChars="200"/>
        <w:rPr>
          <w:rFonts w:hint="eastAsia"/>
        </w:rPr>
      </w:pPr>
      <w:r>
        <w:rPr>
          <w:rFonts w:hint="eastAsia"/>
          <w:lang w:val="en-US" w:eastAsia="zh-CN"/>
        </w:rPr>
        <w:t>1.</w:t>
      </w:r>
      <w:r>
        <w:rPr>
          <w:rFonts w:hint="eastAsia"/>
        </w:rPr>
        <w:t>各单位在初评的基础上，经资格审查后按申报比例提名推荐候选人。候选人需满足</w:t>
      </w:r>
      <w:r>
        <w:rPr>
          <w:rFonts w:hint="eastAsia"/>
          <w:b/>
        </w:rPr>
        <w:t>成绩要求</w:t>
      </w:r>
      <w:r>
        <w:rPr>
          <w:rFonts w:hint="eastAsia"/>
        </w:rPr>
        <w:t>（20</w:t>
      </w:r>
      <w:r>
        <w:t>2</w:t>
      </w:r>
      <w:r>
        <w:rPr>
          <w:rFonts w:hint="eastAsia"/>
        </w:rPr>
        <w:t>1春季、夏季、秋季学期考试成绩有不及格者或综合排名在50%以外者不具备评选资格</w:t>
      </w:r>
      <w:r>
        <w:rPr>
          <w:rFonts w:hint="eastAsia"/>
          <w:lang w:eastAsia="zh-CN"/>
        </w:rPr>
        <w:t>，</w:t>
      </w:r>
      <w:r>
        <w:rPr>
          <w:rFonts w:hint="eastAsia"/>
        </w:rPr>
        <w:t>其中考试成绩包括考试课和考查课成绩）</w:t>
      </w:r>
      <w:r>
        <w:rPr>
          <w:rFonts w:hint="eastAsia"/>
          <w:lang w:eastAsia="zh-CN"/>
        </w:rPr>
        <w:t>，</w:t>
      </w:r>
      <w:r>
        <w:rPr>
          <w:rFonts w:hint="eastAsia"/>
        </w:rPr>
        <w:t>积极参与“青年大学习”等理论学</w:t>
      </w:r>
      <w:r>
        <w:rPr>
          <w:rFonts w:hint="eastAsia"/>
          <w:lang w:val="en-US" w:eastAsia="zh-CN"/>
        </w:rPr>
        <w:t>习</w:t>
      </w:r>
      <w:r>
        <w:rPr>
          <w:rFonts w:hint="eastAsia"/>
          <w:lang w:eastAsia="zh-CN"/>
        </w:rPr>
        <w:t>；</w:t>
      </w:r>
    </w:p>
    <w:p>
      <w:pPr>
        <w:pStyle w:val="29"/>
        <w:numPr>
          <w:ilvl w:val="0"/>
          <w:numId w:val="0"/>
        </w:numPr>
        <w:ind w:firstLine="560" w:firstLineChars="200"/>
        <w:rPr>
          <w:rFonts w:hint="default"/>
          <w:lang w:val="en-US"/>
        </w:rPr>
      </w:pPr>
      <w:r>
        <w:rPr>
          <w:rFonts w:hint="eastAsia"/>
          <w:lang w:val="en-US" w:eastAsia="zh-CN"/>
        </w:rPr>
        <w:t>2.如在志愿服务方面表现突出，但未满足成绩要求，各单位需提交情况说明后推荐；</w:t>
      </w:r>
    </w:p>
    <w:p>
      <w:pPr>
        <w:pStyle w:val="29"/>
        <w:ind w:firstLine="560"/>
      </w:pPr>
      <w:r>
        <w:rPr>
          <w:rFonts w:hint="eastAsia"/>
          <w:lang w:val="en-US" w:eastAsia="zh-CN"/>
        </w:rPr>
        <w:t>3</w:t>
      </w:r>
      <w:r>
        <w:rPr>
          <w:rFonts w:hint="eastAsia"/>
        </w:rPr>
        <w:t>.复审：在各院团委、团工委上报结果的基础上，会同校团委直接推报的名单，结合评优标准，由校团委进行复审，确定入围名单；</w:t>
      </w:r>
    </w:p>
    <w:p>
      <w:pPr>
        <w:pStyle w:val="29"/>
        <w:ind w:firstLine="560"/>
      </w:pPr>
      <w:r>
        <w:rPr>
          <w:rFonts w:hint="eastAsia"/>
          <w:lang w:val="en-US" w:eastAsia="zh-CN"/>
        </w:rPr>
        <w:t>4</w:t>
      </w:r>
      <w:r>
        <w:rPr>
          <w:rFonts w:hint="eastAsia"/>
        </w:rPr>
        <w:t>.全校</w:t>
      </w:r>
      <w:r>
        <w:t>联评</w:t>
      </w:r>
      <w:r>
        <w:rPr>
          <w:rFonts w:hint="eastAsia"/>
        </w:rPr>
        <w:t>：经</w:t>
      </w:r>
      <w:r>
        <w:t>学校联评</w:t>
      </w:r>
      <w:r>
        <w:rPr>
          <w:rFonts w:hint="eastAsia"/>
        </w:rPr>
        <w:t>产生最终十佳青年志愿者</w:t>
      </w:r>
      <w:r>
        <w:t>人选</w:t>
      </w:r>
      <w:r>
        <w:rPr>
          <w:rFonts w:hint="eastAsia"/>
        </w:rPr>
        <w:t>；</w:t>
      </w:r>
    </w:p>
    <w:p>
      <w:pPr>
        <w:pStyle w:val="29"/>
        <w:ind w:firstLine="560"/>
      </w:pPr>
      <w:r>
        <w:rPr>
          <w:rFonts w:hint="eastAsia"/>
          <w:lang w:val="en-US" w:eastAsia="zh-CN"/>
        </w:rPr>
        <w:t>5</w:t>
      </w:r>
      <w:r>
        <w:rPr>
          <w:rFonts w:hint="eastAsia"/>
        </w:rPr>
        <w:t>.校团委对获奖名单予以公示。</w:t>
      </w:r>
    </w:p>
    <w:p>
      <w:pPr>
        <w:pStyle w:val="2"/>
        <w:widowControl/>
        <w:numPr>
          <w:ilvl w:val="0"/>
          <w:numId w:val="0"/>
        </w:numPr>
        <w:rPr>
          <w:rFonts w:hint="eastAsia" w:cs="宋体"/>
        </w:rPr>
      </w:pPr>
      <w:r>
        <w:rPr>
          <w:rFonts w:hint="eastAsia" w:cs="宋体"/>
        </w:rPr>
        <w:t>八、社会实践系列</w:t>
      </w:r>
    </w:p>
    <w:p>
      <w:pPr>
        <w:pStyle w:val="2"/>
        <w:widowControl/>
        <w:numPr>
          <w:ilvl w:val="0"/>
          <w:numId w:val="0"/>
        </w:numPr>
        <w:ind w:firstLine="562" w:firstLineChars="200"/>
        <w:rPr>
          <w:b/>
        </w:rPr>
      </w:pPr>
      <w:r>
        <w:rPr>
          <w:rFonts w:hint="eastAsia" w:ascii="仿宋" w:hAnsi="仿宋" w:eastAsia="仿宋"/>
          <w:b/>
          <w:sz w:val="28"/>
          <w:szCs w:val="28"/>
          <w:lang w:val="en-US" w:eastAsia="zh-CN" w:bidi="ar"/>
        </w:rPr>
        <w:t>1</w:t>
      </w:r>
      <w:r>
        <w:rPr>
          <w:rFonts w:hint="eastAsia"/>
          <w:b/>
        </w:rPr>
        <w:t>.</w:t>
      </w:r>
      <w:r>
        <w:rPr>
          <w:rFonts w:hint="eastAsia" w:ascii="仿宋" w:hAnsi="仿宋" w:eastAsia="仿宋"/>
          <w:b/>
          <w:sz w:val="28"/>
          <w:szCs w:val="28"/>
          <w:lang w:bidi="ar"/>
        </w:rPr>
        <w:t>社会实践优秀集体</w:t>
      </w:r>
    </w:p>
    <w:p>
      <w:pPr>
        <w:pStyle w:val="11"/>
        <w:spacing w:line="460" w:lineRule="exact"/>
        <w:ind w:firstLine="560" w:firstLineChars="200"/>
        <w:rPr>
          <w:rFonts w:hint="eastAsia" w:ascii="仿宋" w:hAnsi="仿宋" w:eastAsia="仿宋"/>
          <w:sz w:val="28"/>
          <w:szCs w:val="28"/>
          <w:lang w:bidi="ar"/>
        </w:rPr>
      </w:pPr>
      <w:r>
        <w:rPr>
          <w:rFonts w:hint="eastAsia" w:ascii="仿宋" w:hAnsi="仿宋" w:eastAsia="仿宋"/>
          <w:sz w:val="28"/>
          <w:szCs w:val="28"/>
          <w:lang w:bidi="ar"/>
        </w:rPr>
        <w:t>参评集体所参加的社会实践活动主题鲜明、重点突出、形式多样、内容丰富，活动材料祥实，贴合时代主题和社会实际，能体现当代大学生的良好精神面貌且活动取得了显著效果。</w:t>
      </w:r>
    </w:p>
    <w:p>
      <w:pPr>
        <w:pStyle w:val="11"/>
        <w:spacing w:line="460" w:lineRule="exact"/>
        <w:ind w:firstLine="562" w:firstLineChars="200"/>
        <w:rPr>
          <w:b/>
        </w:rPr>
      </w:pPr>
      <w:r>
        <w:rPr>
          <w:rFonts w:hint="eastAsia" w:ascii="仿宋" w:hAnsi="仿宋" w:eastAsia="仿宋"/>
          <w:b/>
          <w:sz w:val="28"/>
          <w:szCs w:val="28"/>
          <w:lang w:val="en-US" w:eastAsia="zh-CN" w:bidi="ar"/>
        </w:rPr>
        <w:t>2.</w:t>
      </w:r>
      <w:r>
        <w:rPr>
          <w:rFonts w:hint="eastAsia" w:ascii="仿宋" w:hAnsi="仿宋" w:eastAsia="仿宋"/>
          <w:b/>
          <w:sz w:val="28"/>
          <w:szCs w:val="28"/>
          <w:lang w:bidi="ar"/>
        </w:rPr>
        <w:t>社会实践优秀个人</w:t>
      </w:r>
    </w:p>
    <w:p>
      <w:pPr>
        <w:pStyle w:val="11"/>
        <w:spacing w:line="460" w:lineRule="exact"/>
        <w:ind w:firstLine="560" w:firstLineChars="200"/>
      </w:pPr>
      <w:r>
        <w:rPr>
          <w:rFonts w:hint="eastAsia" w:ascii="仿宋" w:hAnsi="仿宋" w:eastAsia="仿宋"/>
          <w:sz w:val="28"/>
          <w:szCs w:val="28"/>
          <w:lang w:bidi="ar"/>
        </w:rPr>
        <w:t>积极参加社会实践活动，在实践活动中认真负责、表现突出，为实践团队做出了突出贡献。热心服务，敢于奉献，在活动中体现出良好的精神风貌和团结协作的精神。</w:t>
      </w:r>
    </w:p>
    <w:p>
      <w:pPr>
        <w:pStyle w:val="11"/>
        <w:spacing w:line="460" w:lineRule="exact"/>
        <w:ind w:firstLine="562" w:firstLineChars="200"/>
        <w:rPr>
          <w:b/>
        </w:rPr>
      </w:pPr>
      <w:r>
        <w:rPr>
          <w:rFonts w:hint="eastAsia" w:ascii="仿宋" w:hAnsi="仿宋" w:eastAsia="仿宋"/>
          <w:b/>
          <w:sz w:val="28"/>
          <w:szCs w:val="28"/>
          <w:lang w:bidi="ar"/>
        </w:rPr>
        <w:t>评选程序：</w:t>
      </w:r>
    </w:p>
    <w:p>
      <w:pPr>
        <w:pStyle w:val="11"/>
        <w:spacing w:line="460" w:lineRule="exact"/>
        <w:ind w:firstLine="560" w:firstLineChars="200"/>
      </w:pPr>
      <w:r>
        <w:rPr>
          <w:rFonts w:hint="eastAsia" w:ascii="仿宋" w:hAnsi="仿宋" w:eastAsia="仿宋"/>
          <w:sz w:val="28"/>
          <w:szCs w:val="28"/>
          <w:lang w:bidi="ar"/>
        </w:rPr>
        <w:t>1.个人自荐：向学院（部）团委个人自荐；</w:t>
      </w:r>
    </w:p>
    <w:p>
      <w:pPr>
        <w:pStyle w:val="11"/>
        <w:spacing w:line="460" w:lineRule="exact"/>
        <w:ind w:firstLine="560" w:firstLineChars="200"/>
      </w:pPr>
      <w:r>
        <w:rPr>
          <w:rFonts w:hint="eastAsia" w:ascii="仿宋" w:hAnsi="仿宋" w:eastAsia="仿宋"/>
          <w:sz w:val="28"/>
          <w:szCs w:val="28"/>
          <w:lang w:bidi="ar"/>
        </w:rPr>
        <w:t>2.学院（部）评选：学院（部）根据2021年暑期社会实践和2022年寒假社会实践参与的队伍数和人数按照比例组织院内评选，将评选结果公示后上报校团委；</w:t>
      </w:r>
    </w:p>
    <w:p>
      <w:pPr>
        <w:pStyle w:val="11"/>
        <w:spacing w:line="460" w:lineRule="exact"/>
        <w:ind w:firstLine="560" w:firstLineChars="200"/>
      </w:pPr>
      <w:r>
        <w:rPr>
          <w:rFonts w:hint="eastAsia" w:ascii="仿宋" w:hAnsi="仿宋" w:eastAsia="仿宋"/>
          <w:sz w:val="28"/>
          <w:szCs w:val="28"/>
          <w:lang w:bidi="ar"/>
        </w:rPr>
        <w:t>3.校团委对各单位上报结果进行审批，并集中公示。</w:t>
      </w:r>
    </w:p>
    <w:p>
      <w:pPr>
        <w:pStyle w:val="2"/>
        <w:numPr>
          <w:ilvl w:val="0"/>
          <w:numId w:val="0"/>
        </w:numPr>
      </w:pPr>
      <w:bookmarkStart w:id="2" w:name="_Hlk38558748"/>
      <w:r>
        <w:rPr>
          <w:rFonts w:hint="eastAsia"/>
        </w:rPr>
        <w:t>九、抗疫志愿服务奖</w:t>
      </w:r>
      <w:bookmarkEnd w:id="2"/>
    </w:p>
    <w:p>
      <w:pPr>
        <w:pStyle w:val="29"/>
        <w:ind w:firstLine="560"/>
      </w:pPr>
      <w:r>
        <w:rPr>
          <w:rFonts w:hint="eastAsia"/>
        </w:rPr>
        <w:t>在新冠病毒肺炎疫情发生以来，我校广大青年带头坚决贯彻党中央的要求，充分展现青年生力军和突击队的作为，挺身而出、冲锋在前，在疫情防控工作期间当好“战斗员”、“宣传员”、“保障员”，为新冠肺炎疫情常态化防控贡献青春力量。</w:t>
      </w:r>
    </w:p>
    <w:p>
      <w:pPr>
        <w:pStyle w:val="4"/>
        <w:numPr>
          <w:ilvl w:val="1"/>
          <w:numId w:val="0"/>
        </w:numPr>
      </w:pPr>
      <w:r>
        <w:rPr>
          <w:rFonts w:hint="eastAsia"/>
        </w:rPr>
        <w:t>（一）学生参评标准及评选程序</w:t>
      </w:r>
    </w:p>
    <w:p>
      <w:pPr>
        <w:pStyle w:val="29"/>
        <w:ind w:firstLine="560"/>
      </w:pPr>
      <w:r>
        <w:t>1.</w:t>
      </w:r>
      <w:r>
        <w:rPr>
          <w:rFonts w:hint="eastAsia"/>
        </w:rPr>
        <w:t>认真学习贯彻习近平新时代中国特色社会主义思想，贯彻落实党的十九大和十九届历次全会精神，学习践行习近平总书记贺信精神，增强“四个意识”、坚定“四个自信”、做到“两个维护”；</w:t>
      </w:r>
    </w:p>
    <w:p>
      <w:pPr>
        <w:pStyle w:val="29"/>
        <w:ind w:firstLine="560"/>
      </w:pPr>
      <w:r>
        <w:t>2.</w:t>
      </w:r>
      <w:r>
        <w:rPr>
          <w:rFonts w:hint="eastAsia"/>
        </w:rPr>
        <w:t>政治方向正确坚定，思想进步，积极参加“青年大学习”网上主题团课学习；</w:t>
      </w:r>
    </w:p>
    <w:p>
      <w:pPr>
        <w:pStyle w:val="29"/>
        <w:ind w:firstLine="560"/>
      </w:pPr>
      <w:r>
        <w:t>3.</w:t>
      </w:r>
      <w:r>
        <w:rPr>
          <w:rFonts w:hint="eastAsia"/>
        </w:rPr>
        <w:t>严格遵守国家法律法规，自觉遵守团的章程，模范履行团员义务，按要求参加“三会两制一课”和团的活动，没有违规违纪行为；</w:t>
      </w:r>
    </w:p>
    <w:p>
      <w:pPr>
        <w:pStyle w:val="29"/>
        <w:ind w:firstLine="560"/>
      </w:pPr>
      <w:r>
        <w:t>4.</w:t>
      </w:r>
      <w:r>
        <w:rPr>
          <w:rFonts w:hint="eastAsia"/>
        </w:rPr>
        <w:t>包括但不限于参与社区疫情防控、为一线医务人员子女学业帮辅等志愿服务工作超过</w:t>
      </w:r>
      <w:r>
        <w:t>10</w:t>
      </w:r>
      <w:r>
        <w:rPr>
          <w:rFonts w:hint="eastAsia"/>
        </w:rPr>
        <w:t>小时或疫情防控期间表现突出获相关媒体报道，此奖项由参评个人自由申报，必须提供相关单位开具的志愿服务时长证明等佐证材料，由各基层团委审核，满足条件即可，不做名额限定。</w:t>
      </w:r>
    </w:p>
    <w:p>
      <w:pPr>
        <w:pStyle w:val="29"/>
        <w:ind w:firstLine="562"/>
        <w:rPr>
          <w:b/>
        </w:rPr>
      </w:pPr>
      <w:r>
        <w:rPr>
          <w:rFonts w:hint="eastAsia"/>
          <w:b/>
        </w:rPr>
        <w:t>评选</w:t>
      </w:r>
      <w:r>
        <w:rPr>
          <w:b/>
        </w:rPr>
        <w:t>程序</w:t>
      </w:r>
      <w:r>
        <w:rPr>
          <w:rFonts w:hint="eastAsia"/>
          <w:b/>
        </w:rPr>
        <w:t>：</w:t>
      </w:r>
    </w:p>
    <w:p>
      <w:pPr>
        <w:pStyle w:val="29"/>
        <w:ind w:firstLine="560"/>
      </w:pPr>
      <w:r>
        <w:t>1.</w:t>
      </w:r>
      <w:r>
        <w:rPr>
          <w:rFonts w:hint="eastAsia"/>
        </w:rPr>
        <w:t>个人自荐</w:t>
      </w:r>
      <w:r>
        <w:t>：</w:t>
      </w:r>
      <w:r>
        <w:rPr>
          <w:rFonts w:hint="eastAsia"/>
        </w:rPr>
        <w:t>向学院（部）团委个人自荐；</w:t>
      </w:r>
    </w:p>
    <w:p>
      <w:pPr>
        <w:pStyle w:val="29"/>
        <w:ind w:firstLine="560"/>
      </w:pPr>
      <w:r>
        <w:t>2</w:t>
      </w:r>
      <w:r>
        <w:rPr>
          <w:rFonts w:hint="eastAsia"/>
        </w:rPr>
        <w:t>.学院（部）推荐：抗疫志愿服务奖符合条件即可，不做名额限制、不占用学院（部）相关奖项数量，将结果公示后上报校团委；</w:t>
      </w:r>
    </w:p>
    <w:p>
      <w:pPr>
        <w:pStyle w:val="29"/>
        <w:ind w:firstLine="560"/>
      </w:pPr>
      <w:r>
        <w:t>3</w:t>
      </w:r>
      <w:r>
        <w:rPr>
          <w:rFonts w:hint="eastAsia"/>
        </w:rPr>
        <w:t>.校团委对各单位上报结果进行审批，并集中公示。</w:t>
      </w:r>
    </w:p>
    <w:p>
      <w:pPr>
        <w:pStyle w:val="4"/>
      </w:pPr>
      <w:r>
        <w:rPr>
          <w:rFonts w:hint="eastAsia"/>
        </w:rPr>
        <w:t>教职工参评标准及评选程序</w:t>
      </w:r>
    </w:p>
    <w:p>
      <w:pPr>
        <w:pStyle w:val="29"/>
        <w:ind w:firstLine="560"/>
      </w:pPr>
      <w:r>
        <w:t>1.</w:t>
      </w:r>
      <w:r>
        <w:rPr>
          <w:rFonts w:hint="eastAsia"/>
        </w:rPr>
        <w:t>不满4</w:t>
      </w:r>
      <w:r>
        <w:t>0</w:t>
      </w:r>
      <w:r>
        <w:rPr>
          <w:rFonts w:hint="eastAsia"/>
        </w:rPr>
        <w:t>周岁（1</w:t>
      </w:r>
      <w:r>
        <w:t>98</w:t>
      </w:r>
      <w:r>
        <w:rPr>
          <w:rFonts w:hint="eastAsia"/>
        </w:rPr>
        <w:t>2年</w:t>
      </w:r>
      <w:r>
        <w:t>5月1日</w:t>
      </w:r>
      <w:r>
        <w:rPr>
          <w:rFonts w:hint="eastAsia"/>
        </w:rPr>
        <w:t>后出生）的青年教职工；</w:t>
      </w:r>
    </w:p>
    <w:p>
      <w:pPr>
        <w:pStyle w:val="29"/>
        <w:ind w:firstLine="560"/>
      </w:pPr>
      <w:r>
        <w:t>2.</w:t>
      </w:r>
      <w:r>
        <w:rPr>
          <w:rFonts w:hint="eastAsia"/>
        </w:rPr>
        <w:t>认真学习贯彻习近平新时代中国特色社会主义思想，贯彻落实党的十九大和十九届历次全会精神，学习践行习近平总书记贺信精神，增强“四个意识”、坚定“四个自信”、做到“两个维护”；</w:t>
      </w:r>
    </w:p>
    <w:p>
      <w:pPr>
        <w:pStyle w:val="29"/>
        <w:ind w:firstLine="560"/>
      </w:pPr>
      <w:r>
        <w:t>3.</w:t>
      </w:r>
      <w:r>
        <w:rPr>
          <w:rFonts w:hint="eastAsia"/>
        </w:rPr>
        <w:t>政治方向正确坚定，思想进步，严格遵守国家法律法规，没有违规违纪行为；</w:t>
      </w:r>
    </w:p>
    <w:p>
      <w:pPr>
        <w:pStyle w:val="29"/>
        <w:ind w:firstLine="560"/>
      </w:pPr>
      <w:r>
        <w:t>4.</w:t>
      </w:r>
      <w:r>
        <w:rPr>
          <w:rFonts w:hint="eastAsia"/>
        </w:rPr>
        <w:t>在学校疫情防控工作一线的教职工，包括保卫处、后勤集团/总务处、校医院等单位工作人员和学校学生思想政治工作队伍相关人员，积极参与学校疫情防控工作、表现突出，此奖项由参评个人自由申报，由各基层党支部把关、基层团委推荐，满足条件即可，不做名额限定。</w:t>
      </w:r>
    </w:p>
    <w:p>
      <w:pPr>
        <w:pStyle w:val="29"/>
        <w:ind w:firstLine="562"/>
        <w:rPr>
          <w:b/>
        </w:rPr>
      </w:pPr>
      <w:r>
        <w:rPr>
          <w:rFonts w:hint="eastAsia"/>
          <w:b/>
        </w:rPr>
        <w:t>评选</w:t>
      </w:r>
      <w:r>
        <w:rPr>
          <w:b/>
        </w:rPr>
        <w:t>程序</w:t>
      </w:r>
      <w:r>
        <w:rPr>
          <w:rFonts w:hint="eastAsia"/>
          <w:b/>
        </w:rPr>
        <w:t>：</w:t>
      </w:r>
    </w:p>
    <w:p>
      <w:pPr>
        <w:pStyle w:val="29"/>
        <w:ind w:firstLine="560"/>
      </w:pPr>
      <w:r>
        <w:rPr>
          <w:rFonts w:hint="eastAsia"/>
        </w:rPr>
        <w:t>1.学院（部）推荐：参评个人经所在党支部审核后，由学院（部）团委将结果公示后上报校团委，抗疫志愿服务奖不做名额限制、不占用学院（部）相关奖项数量；</w:t>
      </w:r>
    </w:p>
    <w:p>
      <w:pPr>
        <w:pStyle w:val="29"/>
        <w:ind w:firstLine="560"/>
      </w:pPr>
      <w:r>
        <w:t>2</w:t>
      </w:r>
      <w:r>
        <w:rPr>
          <w:rFonts w:hint="eastAsia"/>
        </w:rPr>
        <w:t>.校团委对各单位上报结果进行审批，并集中公示。</w:t>
      </w:r>
    </w:p>
    <w:p>
      <w:pPr>
        <w:pStyle w:val="2"/>
      </w:pPr>
      <w:r>
        <w:t>优秀专兼职团的工作者</w:t>
      </w:r>
    </w:p>
    <w:p>
      <w:pPr>
        <w:pStyle w:val="4"/>
      </w:pPr>
      <w:r>
        <w:rPr>
          <w:rFonts w:hint="eastAsia"/>
        </w:rPr>
        <w:t>评选标准</w:t>
      </w:r>
    </w:p>
    <w:p>
      <w:pPr>
        <w:pStyle w:val="29"/>
        <w:ind w:firstLine="560"/>
      </w:pPr>
      <w:r>
        <w:rPr>
          <w:rFonts w:hint="eastAsia"/>
        </w:rPr>
        <w:t>1.具有坚定的理想信念和扎实的理论基础，积极响应党的号召，深入贯彻习近平总书记系列讲话精神，落实党团中央和学校党委的各项工作部署；</w:t>
      </w:r>
    </w:p>
    <w:p>
      <w:pPr>
        <w:pStyle w:val="29"/>
        <w:ind w:firstLine="560"/>
      </w:pPr>
      <w:r>
        <w:rPr>
          <w:rFonts w:hint="eastAsia"/>
        </w:rPr>
        <w:t>2.具有较强的服务意识和工作能力，在团言团，把团的工作放在首要位置，有较强的组织纪律性，配合、服从上级团组织的工作安排，勤于思考、勇于实践；</w:t>
      </w:r>
    </w:p>
    <w:p>
      <w:pPr>
        <w:pStyle w:val="29"/>
        <w:ind w:firstLine="560"/>
      </w:pPr>
      <w:r>
        <w:rPr>
          <w:rFonts w:hint="eastAsia"/>
        </w:rPr>
        <w:t>3.按照教育规律积极开展内容丰富、形式多样、卓有成效的工作，积极推进共青团品牌建设；</w:t>
      </w:r>
    </w:p>
    <w:p>
      <w:pPr>
        <w:pStyle w:val="29"/>
        <w:ind w:firstLine="560"/>
      </w:pPr>
      <w:r>
        <w:rPr>
          <w:rFonts w:hint="eastAsia"/>
        </w:rPr>
        <w:t>4.注重学习积累，注重总结思考，能够针对实际工作开展有益的创新与研究并形成成果；</w:t>
      </w:r>
    </w:p>
    <w:p>
      <w:pPr>
        <w:pStyle w:val="29"/>
        <w:ind w:firstLine="560"/>
      </w:pPr>
      <w:r>
        <w:rPr>
          <w:rFonts w:hint="eastAsia"/>
        </w:rPr>
        <w:t>5.深入基层联系团员青年，扎实开展团干部“五进知心”计划，在同学中有较高的威信，并且从事团的工作半年以上。</w:t>
      </w:r>
    </w:p>
    <w:p>
      <w:pPr>
        <w:pStyle w:val="4"/>
      </w:pPr>
      <w:r>
        <w:rPr>
          <w:rFonts w:hint="eastAsia"/>
        </w:rPr>
        <w:t>评选程序</w:t>
      </w:r>
    </w:p>
    <w:p>
      <w:pPr>
        <w:pStyle w:val="29"/>
        <w:ind w:firstLine="560"/>
      </w:pPr>
      <w:r>
        <w:rPr>
          <w:rFonts w:hint="eastAsia"/>
        </w:rPr>
        <w:t>1.基层单位推荐：学院（部）团委、团工委推荐至多一名专兼职团干部填写申报表。</w:t>
      </w:r>
    </w:p>
    <w:p>
      <w:pPr>
        <w:pStyle w:val="29"/>
        <w:ind w:firstLine="560"/>
      </w:pPr>
      <w:r>
        <w:rPr>
          <w:rFonts w:hint="eastAsia"/>
        </w:rPr>
        <w:t>2.复审：校团委将根据各单位推荐情况、结合优秀专兼职团的工作者标兵评选结果对候选团干部进行复审；</w:t>
      </w:r>
    </w:p>
    <w:p>
      <w:pPr>
        <w:pStyle w:val="29"/>
        <w:ind w:firstLine="560"/>
      </w:pPr>
      <w:r>
        <w:rPr>
          <w:rFonts w:hint="eastAsia"/>
        </w:rPr>
        <w:t>3.校团委对获奖团干部名单予以公示。</w:t>
      </w:r>
    </w:p>
    <w:p>
      <w:pPr>
        <w:pStyle w:val="2"/>
      </w:pPr>
      <w:r>
        <w:t>优秀专兼职团的工作者标兵</w:t>
      </w:r>
    </w:p>
    <w:p>
      <w:pPr>
        <w:pStyle w:val="4"/>
      </w:pPr>
      <w:r>
        <w:rPr>
          <w:rFonts w:hint="eastAsia"/>
        </w:rPr>
        <w:t>评选标准</w:t>
      </w:r>
    </w:p>
    <w:p>
      <w:pPr>
        <w:pStyle w:val="29"/>
        <w:ind w:firstLine="560"/>
      </w:pPr>
      <w:r>
        <w:rPr>
          <w:rFonts w:hint="eastAsia"/>
        </w:rPr>
        <w:t>优秀专兼职团的工作者标兵应满足优秀专兼职团的工作者的各项条件，还应符合以下标准：</w:t>
      </w:r>
    </w:p>
    <w:p>
      <w:pPr>
        <w:pStyle w:val="29"/>
        <w:ind w:firstLine="560"/>
      </w:pPr>
      <w:r>
        <w:rPr>
          <w:rFonts w:hint="eastAsia"/>
        </w:rPr>
        <w:t>1.能够高质高效地完成上级团组织交付的各项任务；</w:t>
      </w:r>
    </w:p>
    <w:p>
      <w:pPr>
        <w:pStyle w:val="29"/>
        <w:ind w:firstLine="560"/>
      </w:pPr>
      <w:r>
        <w:t>2.</w:t>
      </w:r>
      <w:r>
        <w:rPr>
          <w:rFonts w:hint="eastAsia"/>
        </w:rPr>
        <w:t>能够有计划、创造性地开展好本单位共青团工作和校团委直属部门的工作；</w:t>
      </w:r>
    </w:p>
    <w:p>
      <w:pPr>
        <w:pStyle w:val="29"/>
        <w:ind w:firstLine="560"/>
      </w:pPr>
      <w:r>
        <w:rPr>
          <w:rFonts w:hint="eastAsia"/>
        </w:rPr>
        <w:t>3.从事团的工作一年以上。</w:t>
      </w:r>
    </w:p>
    <w:p>
      <w:pPr>
        <w:pStyle w:val="4"/>
      </w:pPr>
      <w:r>
        <w:rPr>
          <w:rFonts w:hint="eastAsia"/>
        </w:rPr>
        <w:t>评选</w:t>
      </w:r>
      <w:r>
        <w:t>程序</w:t>
      </w:r>
    </w:p>
    <w:p>
      <w:pPr>
        <w:pStyle w:val="29"/>
        <w:ind w:firstLine="560"/>
      </w:pPr>
      <w:r>
        <w:rPr>
          <w:rFonts w:hint="eastAsia"/>
        </w:rPr>
        <w:t>1.基层单位推荐：</w:t>
      </w:r>
      <w:bookmarkStart w:id="3" w:name="_Hlk68081018"/>
      <w:r>
        <w:rPr>
          <w:rFonts w:hint="eastAsia"/>
        </w:rPr>
        <w:t>各学院（部）团委</w:t>
      </w:r>
      <w:bookmarkEnd w:id="3"/>
      <w:r>
        <w:rPr>
          <w:rFonts w:hint="eastAsia"/>
        </w:rPr>
        <w:t>、团工委推荐至多一名教师，推荐</w:t>
      </w:r>
      <w:r>
        <w:t>单位</w:t>
      </w:r>
      <w:r>
        <w:rPr>
          <w:rFonts w:hint="eastAsia"/>
        </w:rPr>
        <w:t>应填写申报表，要求材料准确，能够体现候选教师的先进性。</w:t>
      </w:r>
    </w:p>
    <w:p>
      <w:pPr>
        <w:pStyle w:val="29"/>
        <w:ind w:firstLine="560"/>
      </w:pPr>
      <w:r>
        <w:rPr>
          <w:rFonts w:hint="eastAsia"/>
        </w:rPr>
        <w:t>2.复审：在各学院（部）团委、团工委上报结果的基础上，结合评优标准，由校团组织部进行复审，确定入围联评名单；</w:t>
      </w:r>
    </w:p>
    <w:p>
      <w:pPr>
        <w:pStyle w:val="29"/>
        <w:ind w:firstLine="560"/>
      </w:pPr>
      <w:r>
        <w:rPr>
          <w:rFonts w:hint="eastAsia"/>
        </w:rPr>
        <w:t>3.全校</w:t>
      </w:r>
      <w:r>
        <w:t>联评</w:t>
      </w:r>
      <w:r>
        <w:rPr>
          <w:rFonts w:hint="eastAsia"/>
        </w:rPr>
        <w:t>：经</w:t>
      </w:r>
      <w:r>
        <w:t>学校</w:t>
      </w:r>
      <w:r>
        <w:rPr>
          <w:rFonts w:hint="eastAsia"/>
        </w:rPr>
        <w:t>评选委员会</w:t>
      </w:r>
      <w:r>
        <w:t>联评</w:t>
      </w:r>
      <w:r>
        <w:rPr>
          <w:rFonts w:hint="eastAsia"/>
        </w:rPr>
        <w:t>产生最终</w:t>
      </w:r>
      <w:r>
        <w:t>标兵人选</w:t>
      </w:r>
      <w:r>
        <w:rPr>
          <w:rFonts w:hint="eastAsia"/>
        </w:rPr>
        <w:t>；</w:t>
      </w:r>
    </w:p>
    <w:p>
      <w:pPr>
        <w:pStyle w:val="29"/>
        <w:ind w:firstLine="560"/>
      </w:pPr>
      <w:r>
        <w:rPr>
          <w:rFonts w:hint="eastAsia"/>
        </w:rPr>
        <w:t>4.校团委对获奖名单予以公示。</w:t>
      </w:r>
    </w:p>
    <w:p>
      <w:pPr>
        <w:pStyle w:val="2"/>
      </w:pPr>
      <w:r>
        <w:rPr>
          <w:rFonts w:hint="eastAsia"/>
        </w:rPr>
        <w:t>优秀学生活动指导教师</w:t>
      </w:r>
    </w:p>
    <w:p>
      <w:pPr>
        <w:pStyle w:val="4"/>
      </w:pPr>
      <w:r>
        <w:rPr>
          <w:rFonts w:hint="eastAsia"/>
        </w:rPr>
        <w:t>评选标准</w:t>
      </w:r>
    </w:p>
    <w:p>
      <w:pPr>
        <w:pStyle w:val="29"/>
        <w:ind w:firstLine="560"/>
      </w:pPr>
      <w:r>
        <w:rPr>
          <w:rFonts w:hint="eastAsia"/>
        </w:rPr>
        <w:t>1.优秀学生活动指导教师表彰在各项团学活动中对学生予以指导的教师（专业教师及非团干部的辅导员），</w:t>
      </w:r>
      <w:bookmarkStart w:id="4" w:name="_Hlk68080844"/>
      <w:r>
        <w:rPr>
          <w:rFonts w:hint="eastAsia"/>
        </w:rPr>
        <w:t>各学院（部）团委</w:t>
      </w:r>
      <w:bookmarkEnd w:id="4"/>
      <w:r>
        <w:rPr>
          <w:rFonts w:hint="eastAsia"/>
        </w:rPr>
        <w:t>可推荐1名教师参评；</w:t>
      </w:r>
    </w:p>
    <w:p>
      <w:pPr>
        <w:pStyle w:val="29"/>
        <w:ind w:firstLine="560"/>
      </w:pPr>
      <w:r>
        <w:rPr>
          <w:rFonts w:hint="eastAsia"/>
        </w:rPr>
        <w:t>2.师德高尚，能够教育和引导学生积极践行社会主义核心价值观和“规格严格，功夫到家”的校训；</w:t>
      </w:r>
    </w:p>
    <w:p>
      <w:pPr>
        <w:pStyle w:val="29"/>
        <w:ind w:firstLine="560"/>
      </w:pPr>
      <w:r>
        <w:rPr>
          <w:rFonts w:hint="eastAsia"/>
        </w:rPr>
        <w:t>3.持续强化学生理想信念教育，指导学生在科技创新、社会实践、社团活动或其他各项活动中有较为突出贡献。</w:t>
      </w:r>
    </w:p>
    <w:p>
      <w:pPr>
        <w:pStyle w:val="4"/>
      </w:pPr>
      <w:r>
        <w:rPr>
          <w:rFonts w:hint="eastAsia"/>
        </w:rPr>
        <w:t>评选程序</w:t>
      </w:r>
    </w:p>
    <w:p>
      <w:pPr>
        <w:pStyle w:val="29"/>
        <w:ind w:firstLine="560"/>
      </w:pPr>
      <w:r>
        <w:rPr>
          <w:rFonts w:hint="eastAsia"/>
        </w:rPr>
        <w:t>1.基层单位推荐：各学院（部）团委、团工委组织推荐人选填报申报表；</w:t>
      </w:r>
    </w:p>
    <w:p>
      <w:pPr>
        <w:pStyle w:val="29"/>
        <w:ind w:firstLine="560"/>
      </w:pPr>
      <w:r>
        <w:t>2.</w:t>
      </w:r>
      <w:r>
        <w:rPr>
          <w:rFonts w:hint="eastAsia"/>
        </w:rPr>
        <w:t>复审：在各院团委、团工委上报结果的基础上，会同校团委直接推报的名单，结合评优标准，由校团委进行复审，确定入围名单；</w:t>
      </w:r>
    </w:p>
    <w:p>
      <w:pPr>
        <w:pStyle w:val="29"/>
        <w:ind w:firstLine="560"/>
      </w:pPr>
      <w:r>
        <w:t>3.</w:t>
      </w:r>
      <w:r>
        <w:rPr>
          <w:rFonts w:hint="eastAsia"/>
        </w:rPr>
        <w:t>校团委对获奖教师名单予以公示。</w:t>
      </w:r>
    </w:p>
    <w:p>
      <w:pPr>
        <w:pStyle w:val="2"/>
      </w:pPr>
      <w:r>
        <w:rPr>
          <w:rFonts w:hint="eastAsia"/>
        </w:rPr>
        <w:t>哈尔滨工业大学学生五四奖章</w:t>
      </w:r>
    </w:p>
    <w:p>
      <w:pPr>
        <w:pStyle w:val="4"/>
      </w:pPr>
      <w:r>
        <w:rPr>
          <w:rFonts w:hint="eastAsia"/>
        </w:rPr>
        <w:t>评选</w:t>
      </w:r>
      <w:r>
        <w:t>标准</w:t>
      </w:r>
    </w:p>
    <w:p>
      <w:pPr>
        <w:pStyle w:val="29"/>
        <w:ind w:firstLine="560"/>
      </w:pPr>
      <w:r>
        <w:t>1.</w:t>
      </w:r>
      <w:r>
        <w:rPr>
          <w:rFonts w:hint="eastAsia"/>
        </w:rPr>
        <w:t>政治方向正确坚定，思想进步，具有一定的理论水平和政治素养,积极践行社会主义核心价值观；</w:t>
      </w:r>
    </w:p>
    <w:p>
      <w:pPr>
        <w:pStyle w:val="29"/>
        <w:ind w:firstLine="560"/>
      </w:pPr>
      <w:r>
        <w:t>2.</w:t>
      </w:r>
      <w:r>
        <w:rPr>
          <w:rFonts w:hint="eastAsia"/>
        </w:rPr>
        <w:t>品德优良，举止文明，尊敬师长，团结帮助他人；</w:t>
      </w:r>
    </w:p>
    <w:p>
      <w:pPr>
        <w:pStyle w:val="29"/>
        <w:ind w:firstLine="560"/>
      </w:pPr>
      <w:r>
        <w:t>3.</w:t>
      </w:r>
      <w:r>
        <w:rPr>
          <w:rFonts w:hint="eastAsia"/>
        </w:rPr>
        <w:t>在某一领域做出突出贡献的集体或个人。</w:t>
      </w:r>
    </w:p>
    <w:p>
      <w:pPr>
        <w:pStyle w:val="4"/>
      </w:pPr>
      <w:r>
        <w:rPr>
          <w:rFonts w:hint="eastAsia"/>
        </w:rPr>
        <w:t>评选程序</w:t>
      </w:r>
    </w:p>
    <w:p>
      <w:pPr>
        <w:pStyle w:val="29"/>
        <w:ind w:firstLine="560"/>
      </w:pPr>
      <w:r>
        <w:rPr>
          <w:rFonts w:hint="eastAsia"/>
        </w:rPr>
        <w:t>1.本人申请及</w:t>
      </w:r>
      <w:r>
        <w:t>组织推荐</w:t>
      </w:r>
      <w:r>
        <w:rPr>
          <w:rFonts w:hint="eastAsia"/>
        </w:rPr>
        <w:t>：由参评的集体及个人首先向所在院团委、团工委提交申请；各学院（部）团委</w:t>
      </w:r>
      <w:r>
        <w:t>、团工委、团支部组织推荐</w:t>
      </w:r>
      <w:r>
        <w:rPr>
          <w:rFonts w:hint="eastAsia"/>
        </w:rPr>
        <w:t>符合</w:t>
      </w:r>
      <w:r>
        <w:t>条件的集体和个人参评；</w:t>
      </w:r>
    </w:p>
    <w:p>
      <w:pPr>
        <w:pStyle w:val="29"/>
        <w:ind w:firstLine="560"/>
      </w:pPr>
      <w:r>
        <w:rPr>
          <w:rFonts w:hint="eastAsia"/>
        </w:rPr>
        <w:t>2.初评：学院（部）团委、团工委进行初评后，组织推荐人选填报申报表。申报表中写明所要申报奖项的名称和申报理由，</w:t>
      </w:r>
      <w:r>
        <w:t>同时</w:t>
      </w:r>
      <w:r>
        <w:rPr>
          <w:rFonts w:hint="eastAsia"/>
        </w:rPr>
        <w:t>需附有事迹材料（书面材料和电子版），要求材料具体、详实，材料字数不超过</w:t>
      </w:r>
      <w:r>
        <w:t>1</w:t>
      </w:r>
      <w:r>
        <w:rPr>
          <w:rFonts w:hint="eastAsia"/>
        </w:rPr>
        <w:t>000字。材料齐全后，上报到校团委；</w:t>
      </w:r>
    </w:p>
    <w:p>
      <w:pPr>
        <w:pStyle w:val="29"/>
        <w:ind w:firstLine="560"/>
      </w:pPr>
      <w:r>
        <w:rPr>
          <w:rFonts w:hint="eastAsia"/>
        </w:rPr>
        <w:t>3.复审：在各院（部）团委、团工委上报初审结果的基础上，结合评优标准，由校团委进行复审，确定入围名单；</w:t>
      </w:r>
    </w:p>
    <w:p>
      <w:pPr>
        <w:pStyle w:val="29"/>
        <w:ind w:firstLine="560"/>
      </w:pPr>
      <w:r>
        <w:rPr>
          <w:rFonts w:hint="eastAsia"/>
        </w:rPr>
        <w:t>4</w:t>
      </w:r>
      <w:r>
        <w:t>.</w:t>
      </w:r>
      <w:r>
        <w:rPr>
          <w:rFonts w:hint="eastAsia"/>
        </w:rPr>
        <w:t>“五·四”评优工作评审小组进行终评审批；</w:t>
      </w:r>
    </w:p>
    <w:p>
      <w:pPr>
        <w:pStyle w:val="29"/>
        <w:ind w:firstLine="560"/>
      </w:pPr>
      <w:r>
        <w:t>5</w:t>
      </w:r>
      <w:r>
        <w:rPr>
          <w:rFonts w:hint="eastAsia"/>
        </w:rPr>
        <w:t>.校团委对获奖集体及个人名单予以公示。</w:t>
      </w:r>
    </w:p>
    <w:p>
      <w:pPr>
        <w:pStyle w:val="2"/>
      </w:pPr>
      <w:r>
        <w:rPr>
          <w:rFonts w:hint="eastAsia"/>
        </w:rPr>
        <w:t>其他要求</w:t>
      </w:r>
    </w:p>
    <w:p>
      <w:pPr>
        <w:pStyle w:val="29"/>
        <w:ind w:firstLine="560"/>
      </w:pPr>
      <w:r>
        <w:t>1</w:t>
      </w:r>
      <w:r>
        <w:rPr>
          <w:rFonts w:hint="eastAsia"/>
        </w:rPr>
        <w:t>.各学院（部）团委须成立五四评优工作委员会，由学生工作负责人担任委员会主任，由团委班子、年级辅导员担任委员，负责审核学生申报材料并组织联评；</w:t>
      </w:r>
    </w:p>
    <w:p>
      <w:pPr>
        <w:pStyle w:val="29"/>
        <w:ind w:firstLine="560"/>
      </w:pPr>
      <w:r>
        <w:t>2.</w:t>
      </w:r>
      <w:r>
        <w:rPr>
          <w:rFonts w:hint="eastAsia"/>
        </w:rPr>
        <w:t>申报各奖项都需要在系统申请或填写相应的申报表，写明申报理由，并经学院（部）团委、团工委负责人审核；</w:t>
      </w:r>
    </w:p>
    <w:p>
      <w:pPr>
        <w:pStyle w:val="29"/>
        <w:ind w:firstLine="560"/>
      </w:pPr>
      <w:r>
        <w:t>3.</w:t>
      </w:r>
      <w:r>
        <w:rPr>
          <w:rFonts w:hint="eastAsia"/>
        </w:rPr>
        <w:t>各团支部应组织“找卓越、讲卓越、评卓越、求卓越”学生评议会，团支部书记组织带领支部同学</w:t>
      </w:r>
      <w:r>
        <w:rPr>
          <w:rFonts w:hint="eastAsia"/>
          <w:szCs w:val="32"/>
        </w:rPr>
        <w:t>挖掘身边人的闪光事迹、点亮同学的闪光品格</w:t>
      </w:r>
      <w:r>
        <w:rPr>
          <w:rFonts w:hint="eastAsia"/>
        </w:rPr>
        <w:t>，并在此基础上推荐优秀团员、团干部参加学院（部）联评；</w:t>
      </w:r>
    </w:p>
    <w:p>
      <w:pPr>
        <w:pStyle w:val="29"/>
        <w:ind w:firstLine="560"/>
      </w:pPr>
      <w:r>
        <w:t>4.</w:t>
      </w:r>
      <w:r>
        <w:rPr>
          <w:rFonts w:hint="eastAsia"/>
        </w:rPr>
        <w:t>所有需要公示的奖项候选集体和候选人名单以学院（部）为单位上传到今日哈工大网站，接受全体团员青年的监督；</w:t>
      </w:r>
    </w:p>
    <w:p>
      <w:pPr>
        <w:pStyle w:val="29"/>
        <w:ind w:firstLine="560"/>
      </w:pPr>
      <w:r>
        <w:t>5.</w:t>
      </w:r>
      <w:r>
        <w:rPr>
          <w:rFonts w:hint="eastAsia"/>
        </w:rPr>
        <w:t>各单位要高度重视本次评优工作，要本着公开、公正、透明的原则，确保评优工作顺利开展，若在评优过程中发现基层存在弄虚作假、走形式等问题，校团委将追究有关单位的责任，并考虑取消评优资格；</w:t>
      </w:r>
    </w:p>
    <w:p>
      <w:pPr>
        <w:pStyle w:val="29"/>
        <w:ind w:firstLine="560"/>
      </w:pPr>
      <w:r>
        <w:t>6.</w:t>
      </w:r>
      <w:r>
        <w:rPr>
          <w:rFonts w:hint="eastAsia"/>
        </w:rPr>
        <w:t>各单位应深入挖掘获奖集体和个人的事迹，进行广泛宣传，扩大影响，特别突出的入选学院（部）榜样库；</w:t>
      </w:r>
    </w:p>
    <w:p>
      <w:pPr>
        <w:pStyle w:val="29"/>
        <w:ind w:firstLine="560"/>
        <w:sectPr>
          <w:pgSz w:w="11906" w:h="16838"/>
          <w:pgMar w:top="1440" w:right="1797" w:bottom="1440" w:left="1797" w:header="851" w:footer="992" w:gutter="0"/>
          <w:cols w:space="425" w:num="1"/>
          <w:docGrid w:linePitch="312" w:charSpace="0"/>
        </w:sectPr>
      </w:pPr>
      <w:r>
        <w:t>7.</w:t>
      </w:r>
      <w:r>
        <w:rPr>
          <w:rFonts w:hint="eastAsia"/>
        </w:rPr>
        <w:t>威海校区、深圳校区的评优工作参照本文件执行。</w:t>
      </w:r>
    </w:p>
    <w:p>
      <w:pPr>
        <w:pStyle w:val="2"/>
        <w:numPr>
          <w:ilvl w:val="0"/>
          <w:numId w:val="0"/>
        </w:numPr>
      </w:pPr>
      <w:r>
        <w:rPr>
          <w:rFonts w:hint="eastAsia"/>
        </w:rPr>
        <w:t>附件</w:t>
      </w:r>
      <w:r>
        <w:t>3</w:t>
      </w:r>
      <w:r>
        <w:rPr>
          <w:rFonts w:hint="eastAsia"/>
        </w:rPr>
        <w:t>：评优申报表格</w:t>
      </w:r>
    </w:p>
    <w:p>
      <w:pPr>
        <w:pStyle w:val="2"/>
        <w:numPr>
          <w:ilvl w:val="0"/>
          <w:numId w:val="0"/>
        </w:numPr>
        <w:spacing w:before="240" w:beforeLines="100" w:after="120" w:afterLines="50"/>
        <w:jc w:val="center"/>
        <w:rPr>
          <w:sz w:val="44"/>
          <w:szCs w:val="44"/>
        </w:rPr>
      </w:pPr>
      <w:r>
        <w:rPr>
          <w:rFonts w:hint="eastAsia"/>
          <w:sz w:val="44"/>
          <w:szCs w:val="44"/>
        </w:rPr>
        <w:t>抗疫志愿服务奖申报表（教职工）</w:t>
      </w:r>
    </w:p>
    <w:tbl>
      <w:tblPr>
        <w:tblStyle w:val="14"/>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hint="eastAsia" w:ascii="宋体" w:hAnsi="宋体" w:eastAsia="宋体"/>
                <w:b/>
                <w:bCs/>
                <w:sz w:val="28"/>
                <w:szCs w:val="28"/>
                <w:lang w:eastAsia="zh-CN"/>
              </w:rPr>
            </w:pPr>
            <w:r>
              <w:rPr>
                <w:rFonts w:hint="eastAsia" w:ascii="宋体" w:hAnsi="宋体"/>
                <w:b/>
                <w:bCs/>
                <w:sz w:val="28"/>
                <w:szCs w:val="28"/>
                <w:lang w:val="en-US" w:eastAsia="zh-CN"/>
              </w:rPr>
              <w:t>学院（部）</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lang w:val="en-US" w:eastAsia="zh-CN"/>
              </w:rPr>
              <w:t>党</w:t>
            </w:r>
            <w:r>
              <w:rPr>
                <w:rFonts w:hint="eastAsia" w:ascii="宋体" w:hAnsi="宋体"/>
                <w:b/>
                <w:bCs/>
                <w:sz w:val="24"/>
                <w:szCs w:val="24"/>
              </w:rPr>
              <w:t xml:space="preserve">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4"/>
        <w:numPr>
          <w:ilvl w:val="0"/>
          <w:numId w:val="0"/>
        </w:numPr>
        <w:spacing w:line="415" w:lineRule="auto"/>
        <w:jc w:val="center"/>
        <w:rPr>
          <w:rFonts w:ascii="黑体" w:hAnsi="黑体" w:eastAsia="黑体"/>
          <w:b w:val="0"/>
          <w:sz w:val="36"/>
        </w:rPr>
        <w:sectPr>
          <w:headerReference r:id="rId3" w:type="default"/>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抗疫志愿服务奖申报表（学生版）</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42"/>
        <w:gridCol w:w="13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姓名</w:t>
            </w:r>
          </w:p>
        </w:tc>
        <w:tc>
          <w:tcPr>
            <w:tcW w:w="1440" w:type="dxa"/>
            <w:gridSpan w:val="2"/>
            <w:vAlign w:val="center"/>
          </w:tcPr>
          <w:p>
            <w:pPr>
              <w:spacing w:line="360" w:lineRule="exact"/>
              <w:jc w:val="center"/>
              <w:rPr>
                <w:rFonts w:ascii="宋体" w:hAnsi="宋体"/>
                <w:b/>
                <w:bCs/>
                <w:sz w:val="28"/>
                <w:szCs w:val="24"/>
              </w:rPr>
            </w:pPr>
          </w:p>
        </w:tc>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性别</w:t>
            </w:r>
          </w:p>
        </w:tc>
        <w:tc>
          <w:tcPr>
            <w:tcW w:w="720" w:type="dxa"/>
            <w:vAlign w:val="center"/>
          </w:tcPr>
          <w:p>
            <w:pPr>
              <w:spacing w:line="360" w:lineRule="exact"/>
              <w:jc w:val="center"/>
              <w:rPr>
                <w:rFonts w:ascii="宋体" w:hAnsi="宋体"/>
                <w:b/>
                <w:bCs/>
                <w:sz w:val="28"/>
                <w:szCs w:val="24"/>
              </w:rPr>
            </w:pPr>
          </w:p>
        </w:tc>
        <w:tc>
          <w:tcPr>
            <w:tcW w:w="1414" w:type="dxa"/>
            <w:vAlign w:val="center"/>
          </w:tcPr>
          <w:p>
            <w:pPr>
              <w:spacing w:line="360" w:lineRule="exact"/>
              <w:jc w:val="center"/>
              <w:rPr>
                <w:rFonts w:ascii="宋体" w:hAnsi="宋体"/>
                <w:b/>
                <w:bCs/>
                <w:sz w:val="28"/>
                <w:szCs w:val="24"/>
              </w:rPr>
            </w:pPr>
            <w:r>
              <w:rPr>
                <w:rFonts w:hint="eastAsia" w:ascii="宋体" w:hAnsi="宋体"/>
                <w:b/>
                <w:bCs/>
                <w:sz w:val="28"/>
                <w:szCs w:val="28"/>
                <w:lang w:val="en-US" w:eastAsia="zh-CN"/>
              </w:rPr>
              <w:t>学院（部）</w:t>
            </w:r>
          </w:p>
        </w:tc>
        <w:tc>
          <w:tcPr>
            <w:tcW w:w="1435" w:type="dxa"/>
            <w:gridSpan w:val="2"/>
            <w:vAlign w:val="center"/>
          </w:tcPr>
          <w:p>
            <w:pPr>
              <w:spacing w:line="360" w:lineRule="exact"/>
              <w:rPr>
                <w:rFonts w:ascii="宋体" w:hAnsi="宋体"/>
                <w:b/>
                <w:bCs/>
                <w:sz w:val="28"/>
                <w:szCs w:val="24"/>
              </w:rPr>
            </w:pPr>
          </w:p>
        </w:tc>
        <w:tc>
          <w:tcPr>
            <w:tcW w:w="1436" w:type="dxa"/>
            <w:vMerge w:val="restart"/>
            <w:vAlign w:val="center"/>
          </w:tcPr>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照</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片</w:t>
            </w:r>
          </w:p>
          <w:p>
            <w:pPr>
              <w:spacing w:line="360" w:lineRule="exact"/>
              <w:jc w:val="center"/>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出生年月</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    号</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政治面貌</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学习成绩</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562" w:hanging="562" w:hangingChars="200"/>
              <w:jc w:val="center"/>
              <w:rPr>
                <w:rFonts w:ascii="宋体" w:hAnsi="宋体"/>
                <w:b/>
                <w:bCs/>
                <w:sz w:val="28"/>
                <w:szCs w:val="24"/>
              </w:rPr>
            </w:pPr>
            <w:r>
              <w:rPr>
                <w:rFonts w:hint="eastAsia" w:ascii="宋体" w:hAnsi="宋体"/>
                <w:b/>
                <w:bCs/>
                <w:sz w:val="28"/>
                <w:szCs w:val="24"/>
              </w:rPr>
              <w:t>职    务</w:t>
            </w:r>
          </w:p>
        </w:tc>
        <w:tc>
          <w:tcPr>
            <w:tcW w:w="1800" w:type="dxa"/>
            <w:gridSpan w:val="2"/>
            <w:vAlign w:val="center"/>
          </w:tcPr>
          <w:p>
            <w:pPr>
              <w:spacing w:line="360" w:lineRule="exact"/>
              <w:jc w:val="center"/>
              <w:rPr>
                <w:rFonts w:ascii="宋体" w:hAnsi="宋体"/>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申报奖项</w:t>
            </w:r>
          </w:p>
        </w:tc>
        <w:tc>
          <w:tcPr>
            <w:tcW w:w="2871" w:type="dxa"/>
            <w:gridSpan w:val="3"/>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主</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要</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事</w:t>
            </w:r>
          </w:p>
          <w:p>
            <w:pPr>
              <w:spacing w:line="360" w:lineRule="exact"/>
              <w:jc w:val="center"/>
              <w:rPr>
                <w:rFonts w:ascii="宋体" w:hAnsi="宋体"/>
                <w:b/>
                <w:bCs/>
                <w:sz w:val="28"/>
                <w:szCs w:val="24"/>
              </w:rPr>
            </w:pPr>
          </w:p>
          <w:p>
            <w:pPr>
              <w:spacing w:line="360" w:lineRule="exact"/>
              <w:jc w:val="center"/>
              <w:rPr>
                <w:rFonts w:ascii="宋体" w:hAnsi="宋体"/>
                <w:sz w:val="28"/>
                <w:szCs w:val="24"/>
              </w:rPr>
            </w:pPr>
            <w:r>
              <w:rPr>
                <w:rFonts w:hint="eastAsia" w:ascii="宋体" w:hAnsi="宋体"/>
                <w:b/>
                <w:bCs/>
                <w:sz w:val="28"/>
                <w:szCs w:val="24"/>
              </w:rPr>
              <w:t>迹</w:t>
            </w:r>
          </w:p>
        </w:tc>
        <w:tc>
          <w:tcPr>
            <w:tcW w:w="6805" w:type="dxa"/>
            <w:gridSpan w:val="7"/>
            <w:tcBorders>
              <w:bottom w:val="single" w:color="auto" w:sz="4" w:space="0"/>
            </w:tcBorders>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获</w:t>
            </w:r>
          </w:p>
          <w:p>
            <w:pPr>
              <w:spacing w:line="360" w:lineRule="exact"/>
              <w:jc w:val="center"/>
              <w:rPr>
                <w:rFonts w:ascii="宋体" w:hAnsi="宋体"/>
                <w:b/>
                <w:bCs/>
                <w:sz w:val="28"/>
                <w:szCs w:val="24"/>
              </w:rPr>
            </w:pPr>
            <w:r>
              <w:rPr>
                <w:rFonts w:hint="eastAsia" w:ascii="宋体" w:hAnsi="宋体"/>
                <w:b/>
                <w:bCs/>
                <w:sz w:val="28"/>
                <w:szCs w:val="24"/>
              </w:rPr>
              <w:t>奖</w:t>
            </w:r>
          </w:p>
          <w:p>
            <w:pPr>
              <w:spacing w:line="360" w:lineRule="exact"/>
              <w:jc w:val="center"/>
              <w:rPr>
                <w:rFonts w:ascii="宋体" w:hAnsi="宋体"/>
                <w:b/>
                <w:bCs/>
                <w:sz w:val="28"/>
                <w:szCs w:val="24"/>
              </w:rPr>
            </w:pPr>
            <w:r>
              <w:rPr>
                <w:rFonts w:hint="eastAsia" w:ascii="宋体" w:hAnsi="宋体"/>
                <w:b/>
                <w:bCs/>
                <w:sz w:val="28"/>
                <w:szCs w:val="24"/>
              </w:rPr>
              <w:t>情</w:t>
            </w:r>
          </w:p>
          <w:p>
            <w:pPr>
              <w:spacing w:line="360" w:lineRule="exact"/>
              <w:jc w:val="center"/>
              <w:rPr>
                <w:rFonts w:ascii="宋体" w:hAnsi="宋体"/>
                <w:sz w:val="28"/>
                <w:szCs w:val="24"/>
              </w:rPr>
            </w:pPr>
            <w:r>
              <w:rPr>
                <w:rFonts w:hint="eastAsia" w:ascii="宋体" w:hAnsi="宋体"/>
                <w:b/>
                <w:bCs/>
                <w:sz w:val="28"/>
                <w:szCs w:val="24"/>
              </w:rPr>
              <w:t>况</w:t>
            </w:r>
          </w:p>
        </w:tc>
        <w:tc>
          <w:tcPr>
            <w:tcW w:w="6805" w:type="dxa"/>
            <w:gridSpan w:val="7"/>
            <w:tcBorders>
              <w:bottom w:val="single" w:color="auto" w:sz="4" w:space="0"/>
            </w:tcBorders>
            <w:vAlign w:val="center"/>
          </w:tcPr>
          <w:p>
            <w:pPr>
              <w:widowControl/>
              <w:jc w:val="lef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所在团支部民主评议结果及意见</w:t>
            </w:r>
          </w:p>
        </w:tc>
        <w:tc>
          <w:tcPr>
            <w:tcW w:w="6805" w:type="dxa"/>
            <w:gridSpan w:val="7"/>
            <w:tcBorders>
              <w:bottom w:val="single" w:color="auto" w:sz="4" w:space="0"/>
            </w:tcBorders>
            <w:vAlign w:val="center"/>
          </w:tcPr>
          <w:p>
            <w:pPr>
              <w:widowControl/>
              <w:tabs>
                <w:tab w:val="left" w:pos="4636"/>
              </w:tabs>
              <w:jc w:val="right"/>
              <w:rPr>
                <w:rFonts w:ascii="宋体" w:hAnsi="宋体"/>
                <w:b/>
                <w:bCs/>
                <w:sz w:val="28"/>
                <w:szCs w:val="24"/>
              </w:rPr>
            </w:pPr>
          </w:p>
          <w:p>
            <w:pPr>
              <w:widowControl/>
              <w:tabs>
                <w:tab w:val="left" w:pos="4636"/>
              </w:tabs>
              <w:jc w:val="right"/>
              <w:rPr>
                <w:rFonts w:ascii="宋体" w:hAnsi="宋体"/>
                <w:sz w:val="28"/>
                <w:szCs w:val="24"/>
              </w:rPr>
            </w:pPr>
            <w:r>
              <w:rPr>
                <w:rFonts w:hint="eastAsia" w:ascii="宋体" w:hAnsi="宋体"/>
                <w:b/>
                <w:bCs/>
                <w:sz w:val="28"/>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8"/>
                <w:szCs w:val="28"/>
              </w:rPr>
            </w:pPr>
            <w:r>
              <w:rPr>
                <w:rFonts w:hint="eastAsia" w:ascii="宋体" w:hAnsi="宋体" w:cs="Arial"/>
                <w:b/>
                <w:bCs/>
                <w:sz w:val="28"/>
                <w:szCs w:val="28"/>
                <w:lang w:val="en-US" w:eastAsia="zh-CN"/>
              </w:rPr>
              <w:t>学院（部）</w:t>
            </w:r>
            <w:r>
              <w:rPr>
                <w:rFonts w:hint="eastAsia" w:ascii="宋体" w:hAnsi="宋体"/>
                <w:b/>
                <w:bCs/>
                <w:sz w:val="28"/>
                <w:szCs w:val="28"/>
              </w:rPr>
              <w:t xml:space="preserve">团委意见 </w:t>
            </w:r>
          </w:p>
          <w:p>
            <w:pPr>
              <w:spacing w:line="360" w:lineRule="exact"/>
              <w:jc w:val="center"/>
              <w:rPr>
                <w:rFonts w:ascii="宋体" w:hAnsi="宋体"/>
                <w:b/>
                <w:bCs/>
                <w:sz w:val="28"/>
                <w:szCs w:val="24"/>
              </w:rPr>
            </w:pPr>
            <w:r>
              <w:rPr>
                <w:rFonts w:hint="eastAsia" w:ascii="宋体" w:hAnsi="宋体"/>
                <w:b/>
                <w:bCs/>
                <w:sz w:val="28"/>
                <w:szCs w:val="28"/>
              </w:rPr>
              <w:t>（盖章）</w:t>
            </w:r>
          </w:p>
        </w:tc>
        <w:tc>
          <w:tcPr>
            <w:tcW w:w="2520" w:type="dxa"/>
            <w:gridSpan w:val="3"/>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c>
          <w:tcPr>
            <w:tcW w:w="1456"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校团委</w:t>
            </w:r>
          </w:p>
          <w:p>
            <w:pPr>
              <w:spacing w:line="360" w:lineRule="exact"/>
              <w:jc w:val="center"/>
              <w:rPr>
                <w:rFonts w:ascii="宋体" w:hAnsi="宋体"/>
                <w:b/>
                <w:bCs/>
                <w:sz w:val="28"/>
                <w:szCs w:val="24"/>
              </w:rPr>
            </w:pPr>
            <w:r>
              <w:rPr>
                <w:rFonts w:hint="eastAsia" w:ascii="宋体" w:hAnsi="宋体"/>
                <w:b/>
                <w:bCs/>
                <w:sz w:val="28"/>
                <w:szCs w:val="24"/>
              </w:rPr>
              <w:t>意  见</w:t>
            </w:r>
          </w:p>
          <w:p>
            <w:pPr>
              <w:spacing w:line="360" w:lineRule="exact"/>
              <w:jc w:val="center"/>
              <w:rPr>
                <w:rFonts w:ascii="宋体" w:hAnsi="宋体"/>
                <w:b/>
                <w:bCs/>
                <w:sz w:val="28"/>
                <w:szCs w:val="24"/>
              </w:rPr>
            </w:pPr>
            <w:r>
              <w:rPr>
                <w:rFonts w:hint="eastAsia" w:ascii="宋体" w:hAnsi="宋体"/>
                <w:b/>
                <w:bCs/>
                <w:sz w:val="28"/>
                <w:szCs w:val="24"/>
              </w:rPr>
              <w:t>（盖章）</w:t>
            </w:r>
          </w:p>
        </w:tc>
        <w:tc>
          <w:tcPr>
            <w:tcW w:w="2829" w:type="dxa"/>
            <w:gridSpan w:val="2"/>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bl>
    <w:p>
      <w:pPr>
        <w:pStyle w:val="2"/>
        <w:numPr>
          <w:ilvl w:val="0"/>
          <w:numId w:val="0"/>
        </w:numPr>
        <w:spacing w:before="240" w:beforeLines="100" w:after="120" w:afterLines="50"/>
        <w:jc w:val="center"/>
        <w:rPr>
          <w:sz w:val="44"/>
          <w:szCs w:val="44"/>
        </w:rPr>
      </w:pPr>
      <w:r>
        <w:rPr>
          <w:rFonts w:hint="eastAsia"/>
          <w:sz w:val="44"/>
          <w:szCs w:val="44"/>
        </w:rPr>
        <w:t>社会实践优秀集体申报表</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10"/>
        <w:gridCol w:w="1575"/>
        <w:gridCol w:w="681"/>
        <w:gridCol w:w="189"/>
        <w:gridCol w:w="1267"/>
        <w:gridCol w:w="398"/>
        <w:gridCol w:w="112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0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集体名称</w:t>
            </w:r>
          </w:p>
        </w:tc>
        <w:tc>
          <w:tcPr>
            <w:tcW w:w="6541" w:type="dxa"/>
            <w:gridSpan w:val="7"/>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04" w:type="dxa"/>
            <w:gridSpan w:val="2"/>
            <w:vAlign w:val="center"/>
          </w:tcPr>
          <w:p>
            <w:pPr>
              <w:spacing w:line="360" w:lineRule="exact"/>
              <w:jc w:val="center"/>
              <w:rPr>
                <w:rFonts w:ascii="宋体" w:hAnsi="宋体"/>
                <w:b/>
                <w:bCs/>
                <w:sz w:val="28"/>
                <w:szCs w:val="24"/>
              </w:rPr>
            </w:pPr>
            <w:r>
              <w:rPr>
                <w:rFonts w:hint="eastAsia" w:ascii="宋体" w:hAnsi="宋体"/>
                <w:b/>
                <w:bCs/>
                <w:sz w:val="28"/>
                <w:szCs w:val="28"/>
                <w:lang w:val="en-US" w:eastAsia="zh-CN"/>
              </w:rPr>
              <w:t>学院（部）</w:t>
            </w:r>
          </w:p>
        </w:tc>
        <w:tc>
          <w:tcPr>
            <w:tcW w:w="6541" w:type="dxa"/>
            <w:gridSpan w:val="7"/>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94" w:type="dxa"/>
            <w:vMerge w:val="restart"/>
            <w:vAlign w:val="center"/>
          </w:tcPr>
          <w:p>
            <w:pPr>
              <w:spacing w:line="360" w:lineRule="exact"/>
              <w:jc w:val="center"/>
              <w:rPr>
                <w:rFonts w:ascii="宋体" w:hAnsi="宋体"/>
                <w:b/>
                <w:bCs/>
                <w:sz w:val="28"/>
                <w:szCs w:val="24"/>
              </w:rPr>
            </w:pPr>
            <w:r>
              <w:rPr>
                <w:rFonts w:hint="eastAsia" w:ascii="宋体" w:hAnsi="宋体"/>
                <w:b/>
                <w:bCs/>
                <w:sz w:val="28"/>
                <w:szCs w:val="24"/>
              </w:rPr>
              <w:t>基本情况</w:t>
            </w:r>
          </w:p>
        </w:tc>
        <w:tc>
          <w:tcPr>
            <w:tcW w:w="1110" w:type="dxa"/>
            <w:vAlign w:val="center"/>
          </w:tcPr>
          <w:p>
            <w:pPr>
              <w:spacing w:line="360" w:lineRule="exact"/>
              <w:jc w:val="center"/>
              <w:rPr>
                <w:rFonts w:ascii="宋体" w:hAnsi="宋体"/>
                <w:b/>
                <w:bCs/>
                <w:sz w:val="28"/>
                <w:szCs w:val="24"/>
              </w:rPr>
            </w:pPr>
            <w:r>
              <w:rPr>
                <w:rFonts w:hint="eastAsia" w:ascii="宋体" w:hAnsi="宋体"/>
                <w:b/>
                <w:bCs/>
                <w:sz w:val="28"/>
                <w:szCs w:val="24"/>
              </w:rPr>
              <w:t>负责人姓名</w:t>
            </w:r>
          </w:p>
        </w:tc>
        <w:tc>
          <w:tcPr>
            <w:tcW w:w="1575" w:type="dxa"/>
            <w:vAlign w:val="center"/>
          </w:tcPr>
          <w:p>
            <w:pPr>
              <w:spacing w:line="360" w:lineRule="exact"/>
              <w:jc w:val="center"/>
              <w:rPr>
                <w:rFonts w:ascii="宋体" w:hAnsi="宋体"/>
                <w:b/>
                <w:bCs/>
                <w:sz w:val="28"/>
                <w:szCs w:val="24"/>
              </w:rPr>
            </w:pPr>
          </w:p>
        </w:tc>
        <w:tc>
          <w:tcPr>
            <w:tcW w:w="87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政治</w:t>
            </w:r>
          </w:p>
          <w:p>
            <w:pPr>
              <w:spacing w:line="360" w:lineRule="exact"/>
              <w:jc w:val="center"/>
              <w:rPr>
                <w:rFonts w:ascii="宋体" w:hAnsi="宋体"/>
                <w:b/>
                <w:bCs/>
                <w:sz w:val="28"/>
                <w:szCs w:val="24"/>
              </w:rPr>
            </w:pPr>
            <w:r>
              <w:rPr>
                <w:rFonts w:hint="eastAsia" w:ascii="宋体" w:hAnsi="宋体"/>
                <w:b/>
                <w:bCs/>
                <w:sz w:val="28"/>
                <w:szCs w:val="24"/>
              </w:rPr>
              <w:t>面貌</w:t>
            </w:r>
          </w:p>
        </w:tc>
        <w:tc>
          <w:tcPr>
            <w:tcW w:w="1665" w:type="dxa"/>
            <w:gridSpan w:val="2"/>
            <w:vAlign w:val="center"/>
          </w:tcPr>
          <w:p>
            <w:pPr>
              <w:spacing w:line="360" w:lineRule="exact"/>
              <w:rPr>
                <w:rFonts w:ascii="宋体" w:hAnsi="宋体"/>
                <w:b/>
                <w:bCs/>
                <w:sz w:val="28"/>
                <w:szCs w:val="24"/>
              </w:rPr>
            </w:pPr>
          </w:p>
        </w:tc>
        <w:tc>
          <w:tcPr>
            <w:tcW w:w="1125" w:type="dxa"/>
            <w:vAlign w:val="center"/>
          </w:tcPr>
          <w:p>
            <w:pPr>
              <w:spacing w:line="360" w:lineRule="exact"/>
              <w:rPr>
                <w:rFonts w:ascii="宋体" w:hAnsi="宋体"/>
                <w:b/>
                <w:bCs/>
                <w:sz w:val="28"/>
                <w:szCs w:val="24"/>
              </w:rPr>
            </w:pPr>
            <w:r>
              <w:rPr>
                <w:rFonts w:hint="eastAsia" w:ascii="宋体" w:hAnsi="宋体"/>
                <w:b/>
                <w:bCs/>
                <w:sz w:val="28"/>
                <w:szCs w:val="24"/>
              </w:rPr>
              <w:t>总人数</w:t>
            </w:r>
          </w:p>
        </w:tc>
        <w:tc>
          <w:tcPr>
            <w:tcW w:w="1306" w:type="dxa"/>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594" w:type="dxa"/>
            <w:vMerge w:val="continue"/>
            <w:vAlign w:val="center"/>
          </w:tcPr>
          <w:p>
            <w:pPr>
              <w:spacing w:line="360" w:lineRule="exact"/>
              <w:jc w:val="center"/>
              <w:rPr>
                <w:rFonts w:ascii="宋体" w:hAnsi="宋体"/>
                <w:b/>
                <w:bCs/>
                <w:sz w:val="28"/>
                <w:szCs w:val="24"/>
              </w:rPr>
            </w:pPr>
          </w:p>
        </w:tc>
        <w:tc>
          <w:tcPr>
            <w:tcW w:w="1110" w:type="dxa"/>
            <w:vAlign w:val="center"/>
          </w:tcPr>
          <w:p>
            <w:pPr>
              <w:spacing w:line="360" w:lineRule="exact"/>
              <w:jc w:val="center"/>
              <w:rPr>
                <w:rFonts w:ascii="宋体" w:hAnsi="宋体"/>
                <w:b/>
                <w:bCs/>
                <w:sz w:val="28"/>
                <w:szCs w:val="24"/>
              </w:rPr>
            </w:pPr>
            <w:r>
              <w:rPr>
                <w:rFonts w:hint="eastAsia" w:ascii="宋体" w:hAnsi="宋体"/>
                <w:b/>
                <w:bCs/>
                <w:sz w:val="28"/>
                <w:szCs w:val="24"/>
              </w:rPr>
              <w:t>获奖</w:t>
            </w:r>
          </w:p>
          <w:p>
            <w:pPr>
              <w:spacing w:line="360" w:lineRule="exact"/>
              <w:jc w:val="center"/>
              <w:rPr>
                <w:rFonts w:ascii="宋体" w:hAnsi="宋体"/>
                <w:b/>
                <w:bCs/>
                <w:sz w:val="28"/>
                <w:szCs w:val="24"/>
              </w:rPr>
            </w:pPr>
            <w:r>
              <w:rPr>
                <w:rFonts w:hint="eastAsia" w:ascii="宋体" w:hAnsi="宋体"/>
                <w:b/>
                <w:bCs/>
                <w:sz w:val="28"/>
                <w:szCs w:val="24"/>
              </w:rPr>
              <w:t>情况</w:t>
            </w:r>
          </w:p>
        </w:tc>
        <w:tc>
          <w:tcPr>
            <w:tcW w:w="6541" w:type="dxa"/>
            <w:gridSpan w:val="7"/>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7" w:hRule="atLeast"/>
        </w:trPr>
        <w:tc>
          <w:tcPr>
            <w:tcW w:w="1704"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主</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要</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事</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迹</w:t>
            </w:r>
          </w:p>
          <w:p>
            <w:pPr>
              <w:spacing w:line="360" w:lineRule="exact"/>
              <w:jc w:val="center"/>
              <w:rPr>
                <w:rFonts w:ascii="宋体" w:hAnsi="宋体"/>
                <w:sz w:val="28"/>
                <w:szCs w:val="24"/>
              </w:rPr>
            </w:pPr>
          </w:p>
        </w:tc>
        <w:tc>
          <w:tcPr>
            <w:tcW w:w="6541" w:type="dxa"/>
            <w:gridSpan w:val="7"/>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704" w:type="dxa"/>
            <w:gridSpan w:val="2"/>
            <w:vAlign w:val="center"/>
          </w:tcPr>
          <w:p>
            <w:pPr>
              <w:spacing w:line="360" w:lineRule="exact"/>
              <w:jc w:val="center"/>
              <w:rPr>
                <w:rFonts w:ascii="宋体" w:hAnsi="宋体"/>
                <w:b/>
                <w:bCs/>
                <w:sz w:val="28"/>
                <w:szCs w:val="28"/>
              </w:rPr>
            </w:pPr>
            <w:r>
              <w:rPr>
                <w:rFonts w:hint="eastAsia" w:ascii="宋体" w:hAnsi="宋体" w:cs="Arial"/>
                <w:b/>
                <w:bCs/>
                <w:sz w:val="28"/>
                <w:szCs w:val="28"/>
                <w:lang w:val="en-US" w:eastAsia="zh-CN"/>
              </w:rPr>
              <w:t>学院（部）</w:t>
            </w:r>
            <w:r>
              <w:rPr>
                <w:rFonts w:hint="eastAsia" w:ascii="宋体" w:hAnsi="宋体"/>
                <w:b/>
                <w:bCs/>
                <w:sz w:val="28"/>
                <w:szCs w:val="28"/>
              </w:rPr>
              <w:t xml:space="preserve">团委意见 </w:t>
            </w:r>
          </w:p>
          <w:p>
            <w:pPr>
              <w:spacing w:line="360" w:lineRule="exact"/>
              <w:jc w:val="center"/>
              <w:rPr>
                <w:rFonts w:ascii="宋体" w:hAnsi="宋体"/>
                <w:b/>
                <w:bCs/>
                <w:sz w:val="28"/>
                <w:szCs w:val="24"/>
              </w:rPr>
            </w:pPr>
            <w:r>
              <w:rPr>
                <w:rFonts w:hint="eastAsia" w:ascii="宋体" w:hAnsi="宋体"/>
                <w:b/>
                <w:bCs/>
                <w:sz w:val="28"/>
                <w:szCs w:val="28"/>
              </w:rPr>
              <w:t>（盖章）</w:t>
            </w:r>
          </w:p>
        </w:tc>
        <w:tc>
          <w:tcPr>
            <w:tcW w:w="2256" w:type="dxa"/>
            <w:gridSpan w:val="2"/>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c>
          <w:tcPr>
            <w:tcW w:w="1456"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校团委</w:t>
            </w:r>
          </w:p>
          <w:p>
            <w:pPr>
              <w:spacing w:line="360" w:lineRule="exact"/>
              <w:jc w:val="center"/>
              <w:rPr>
                <w:rFonts w:ascii="宋体" w:hAnsi="宋体"/>
                <w:b/>
                <w:bCs/>
                <w:sz w:val="28"/>
                <w:szCs w:val="24"/>
              </w:rPr>
            </w:pPr>
            <w:r>
              <w:rPr>
                <w:rFonts w:hint="eastAsia" w:ascii="宋体" w:hAnsi="宋体"/>
                <w:b/>
                <w:bCs/>
                <w:sz w:val="28"/>
                <w:szCs w:val="24"/>
              </w:rPr>
              <w:t>意  见</w:t>
            </w:r>
          </w:p>
          <w:p>
            <w:pPr>
              <w:spacing w:line="360" w:lineRule="exact"/>
              <w:jc w:val="center"/>
              <w:rPr>
                <w:rFonts w:ascii="宋体" w:hAnsi="宋体"/>
                <w:b/>
                <w:bCs/>
                <w:sz w:val="28"/>
                <w:szCs w:val="24"/>
              </w:rPr>
            </w:pPr>
            <w:r>
              <w:rPr>
                <w:rFonts w:hint="eastAsia" w:ascii="宋体" w:hAnsi="宋体"/>
                <w:b/>
                <w:bCs/>
                <w:sz w:val="28"/>
                <w:szCs w:val="24"/>
              </w:rPr>
              <w:t>（盖章）</w:t>
            </w:r>
          </w:p>
        </w:tc>
        <w:tc>
          <w:tcPr>
            <w:tcW w:w="2829" w:type="dxa"/>
            <w:gridSpan w:val="3"/>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bl>
    <w:p/>
    <w:p>
      <w:pPr>
        <w:pStyle w:val="2"/>
        <w:numPr>
          <w:ilvl w:val="0"/>
          <w:numId w:val="0"/>
        </w:numPr>
        <w:spacing w:before="240" w:beforeLines="100" w:after="120" w:afterLines="50"/>
        <w:jc w:val="center"/>
        <w:rPr>
          <w:sz w:val="44"/>
          <w:szCs w:val="44"/>
        </w:rPr>
      </w:pPr>
      <w:r>
        <w:rPr>
          <w:rFonts w:hint="eastAsia"/>
          <w:sz w:val="44"/>
          <w:szCs w:val="44"/>
        </w:rPr>
        <w:t>社会实践优秀个人申报表</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42"/>
        <w:gridCol w:w="1393"/>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姓名</w:t>
            </w:r>
          </w:p>
        </w:tc>
        <w:tc>
          <w:tcPr>
            <w:tcW w:w="1440" w:type="dxa"/>
            <w:gridSpan w:val="2"/>
            <w:vAlign w:val="center"/>
          </w:tcPr>
          <w:p>
            <w:pPr>
              <w:spacing w:line="360" w:lineRule="exact"/>
              <w:jc w:val="center"/>
              <w:rPr>
                <w:rFonts w:ascii="宋体" w:hAnsi="宋体"/>
                <w:b/>
                <w:bCs/>
                <w:sz w:val="28"/>
                <w:szCs w:val="24"/>
              </w:rPr>
            </w:pPr>
          </w:p>
        </w:tc>
        <w:tc>
          <w:tcPr>
            <w:tcW w:w="900" w:type="dxa"/>
            <w:vAlign w:val="center"/>
          </w:tcPr>
          <w:p>
            <w:pPr>
              <w:spacing w:line="360" w:lineRule="exact"/>
              <w:jc w:val="center"/>
              <w:rPr>
                <w:rFonts w:ascii="宋体" w:hAnsi="宋体"/>
                <w:b/>
                <w:bCs/>
                <w:sz w:val="28"/>
                <w:szCs w:val="24"/>
              </w:rPr>
            </w:pPr>
            <w:r>
              <w:rPr>
                <w:rFonts w:hint="eastAsia" w:ascii="宋体" w:hAnsi="宋体"/>
                <w:b/>
                <w:bCs/>
                <w:sz w:val="28"/>
                <w:szCs w:val="24"/>
              </w:rPr>
              <w:t>性别</w:t>
            </w:r>
          </w:p>
        </w:tc>
        <w:tc>
          <w:tcPr>
            <w:tcW w:w="720" w:type="dxa"/>
            <w:vAlign w:val="center"/>
          </w:tcPr>
          <w:p>
            <w:pPr>
              <w:spacing w:line="360" w:lineRule="exact"/>
              <w:jc w:val="center"/>
              <w:rPr>
                <w:rFonts w:ascii="宋体" w:hAnsi="宋体"/>
                <w:b/>
                <w:bCs/>
                <w:sz w:val="28"/>
                <w:szCs w:val="24"/>
              </w:rPr>
            </w:pPr>
          </w:p>
        </w:tc>
        <w:tc>
          <w:tcPr>
            <w:tcW w:w="1414" w:type="dxa"/>
            <w:vAlign w:val="center"/>
          </w:tcPr>
          <w:p>
            <w:pPr>
              <w:spacing w:line="360" w:lineRule="exact"/>
              <w:jc w:val="center"/>
              <w:rPr>
                <w:rFonts w:ascii="宋体" w:hAnsi="宋体"/>
                <w:b/>
                <w:bCs/>
                <w:sz w:val="28"/>
                <w:szCs w:val="24"/>
              </w:rPr>
            </w:pPr>
            <w:r>
              <w:rPr>
                <w:rFonts w:hint="eastAsia" w:ascii="宋体" w:hAnsi="宋体"/>
                <w:b/>
                <w:bCs/>
                <w:sz w:val="28"/>
                <w:szCs w:val="28"/>
                <w:lang w:val="en-US" w:eastAsia="zh-CN"/>
              </w:rPr>
              <w:t>学院（部）</w:t>
            </w:r>
          </w:p>
        </w:tc>
        <w:tc>
          <w:tcPr>
            <w:tcW w:w="1435" w:type="dxa"/>
            <w:gridSpan w:val="2"/>
            <w:vAlign w:val="center"/>
          </w:tcPr>
          <w:p>
            <w:pPr>
              <w:spacing w:line="360" w:lineRule="exact"/>
              <w:rPr>
                <w:rFonts w:ascii="宋体" w:hAnsi="宋体"/>
                <w:b/>
                <w:bCs/>
                <w:sz w:val="28"/>
                <w:szCs w:val="24"/>
              </w:rPr>
            </w:pPr>
          </w:p>
        </w:tc>
        <w:tc>
          <w:tcPr>
            <w:tcW w:w="1436" w:type="dxa"/>
            <w:vMerge w:val="restart"/>
            <w:vAlign w:val="center"/>
          </w:tcPr>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照</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片</w:t>
            </w:r>
          </w:p>
          <w:p>
            <w:pPr>
              <w:spacing w:line="360" w:lineRule="exact"/>
              <w:jc w:val="center"/>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出生年月</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    号</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政治面貌</w:t>
            </w:r>
          </w:p>
        </w:tc>
        <w:tc>
          <w:tcPr>
            <w:tcW w:w="1800" w:type="dxa"/>
            <w:gridSpan w:val="2"/>
            <w:vAlign w:val="center"/>
          </w:tcPr>
          <w:p>
            <w:pPr>
              <w:spacing w:line="360" w:lineRule="exact"/>
              <w:jc w:val="center"/>
              <w:rPr>
                <w:rFonts w:ascii="宋体" w:hAnsi="宋体"/>
                <w:b/>
                <w:bCs/>
                <w:sz w:val="28"/>
                <w:szCs w:val="24"/>
              </w:rPr>
            </w:pPr>
          </w:p>
        </w:tc>
        <w:tc>
          <w:tcPr>
            <w:tcW w:w="2134"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学习成绩</w:t>
            </w:r>
          </w:p>
        </w:tc>
        <w:tc>
          <w:tcPr>
            <w:tcW w:w="1435" w:type="dxa"/>
            <w:gridSpan w:val="2"/>
            <w:vAlign w:val="center"/>
          </w:tcPr>
          <w:p>
            <w:pPr>
              <w:spacing w:line="360" w:lineRule="exact"/>
              <w:rPr>
                <w:rFonts w:ascii="宋体" w:hAnsi="宋体"/>
                <w:b/>
                <w:bCs/>
                <w:sz w:val="28"/>
                <w:szCs w:val="24"/>
              </w:rPr>
            </w:pPr>
          </w:p>
        </w:tc>
        <w:tc>
          <w:tcPr>
            <w:tcW w:w="1436" w:type="dxa"/>
            <w:vMerge w:val="continue"/>
            <w:vAlign w:val="center"/>
          </w:tcPr>
          <w:p>
            <w:pPr>
              <w:spacing w:line="360" w:lineRule="exact"/>
              <w:rPr>
                <w:rFonts w:ascii="宋体" w:hAnsi="宋体"/>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562" w:hanging="562" w:hangingChars="200"/>
              <w:jc w:val="center"/>
              <w:rPr>
                <w:rFonts w:ascii="宋体" w:hAnsi="宋体"/>
                <w:b/>
                <w:bCs/>
                <w:sz w:val="28"/>
                <w:szCs w:val="24"/>
              </w:rPr>
            </w:pPr>
            <w:r>
              <w:rPr>
                <w:rFonts w:hint="eastAsia" w:ascii="宋体" w:hAnsi="宋体"/>
                <w:b/>
                <w:bCs/>
                <w:sz w:val="28"/>
                <w:szCs w:val="24"/>
              </w:rPr>
              <w:t>职    务</w:t>
            </w:r>
          </w:p>
        </w:tc>
        <w:tc>
          <w:tcPr>
            <w:tcW w:w="6805" w:type="dxa"/>
            <w:gridSpan w:val="7"/>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8"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主</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要</w:t>
            </w:r>
          </w:p>
          <w:p>
            <w:pPr>
              <w:spacing w:line="360" w:lineRule="exact"/>
              <w:jc w:val="center"/>
              <w:rPr>
                <w:rFonts w:ascii="宋体" w:hAnsi="宋体"/>
                <w:b/>
                <w:bCs/>
                <w:sz w:val="28"/>
                <w:szCs w:val="24"/>
              </w:rPr>
            </w:pPr>
          </w:p>
          <w:p>
            <w:pPr>
              <w:spacing w:line="360" w:lineRule="exact"/>
              <w:jc w:val="center"/>
              <w:rPr>
                <w:rFonts w:ascii="宋体" w:hAnsi="宋体"/>
                <w:b/>
                <w:bCs/>
                <w:sz w:val="28"/>
                <w:szCs w:val="24"/>
              </w:rPr>
            </w:pPr>
            <w:r>
              <w:rPr>
                <w:rFonts w:hint="eastAsia" w:ascii="宋体" w:hAnsi="宋体"/>
                <w:b/>
                <w:bCs/>
                <w:sz w:val="28"/>
                <w:szCs w:val="24"/>
              </w:rPr>
              <w:t>事</w:t>
            </w:r>
          </w:p>
          <w:p>
            <w:pPr>
              <w:spacing w:line="360" w:lineRule="exact"/>
              <w:jc w:val="center"/>
              <w:rPr>
                <w:rFonts w:ascii="宋体" w:hAnsi="宋体"/>
                <w:b/>
                <w:bCs/>
                <w:sz w:val="28"/>
                <w:szCs w:val="24"/>
              </w:rPr>
            </w:pPr>
          </w:p>
          <w:p>
            <w:pPr>
              <w:spacing w:line="360" w:lineRule="exact"/>
              <w:jc w:val="center"/>
              <w:rPr>
                <w:rFonts w:ascii="宋体" w:hAnsi="宋体"/>
                <w:sz w:val="28"/>
                <w:szCs w:val="24"/>
              </w:rPr>
            </w:pPr>
            <w:r>
              <w:rPr>
                <w:rFonts w:hint="eastAsia" w:ascii="宋体" w:hAnsi="宋体"/>
                <w:b/>
                <w:bCs/>
                <w:sz w:val="28"/>
                <w:szCs w:val="24"/>
              </w:rPr>
              <w:t>迹</w:t>
            </w:r>
          </w:p>
        </w:tc>
        <w:tc>
          <w:tcPr>
            <w:tcW w:w="6805" w:type="dxa"/>
            <w:gridSpan w:val="7"/>
            <w:tcBorders>
              <w:bottom w:val="single" w:color="auto" w:sz="4" w:space="0"/>
            </w:tcBorders>
            <w:vAlign w:val="center"/>
          </w:tcPr>
          <w:p>
            <w:pPr>
              <w:spacing w:line="360" w:lineRule="exac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440" w:type="dxa"/>
            <w:gridSpan w:val="2"/>
            <w:tcBorders>
              <w:bottom w:val="single" w:color="auto" w:sz="4" w:space="0"/>
            </w:tcBorders>
            <w:vAlign w:val="center"/>
          </w:tcPr>
          <w:p>
            <w:pPr>
              <w:spacing w:line="360" w:lineRule="exact"/>
              <w:jc w:val="center"/>
              <w:rPr>
                <w:rFonts w:ascii="宋体" w:hAnsi="宋体"/>
                <w:b/>
                <w:bCs/>
                <w:sz w:val="28"/>
                <w:szCs w:val="24"/>
              </w:rPr>
            </w:pPr>
            <w:r>
              <w:rPr>
                <w:rFonts w:hint="eastAsia" w:ascii="宋体" w:hAnsi="宋体"/>
                <w:b/>
                <w:bCs/>
                <w:sz w:val="28"/>
                <w:szCs w:val="24"/>
              </w:rPr>
              <w:t>获</w:t>
            </w:r>
          </w:p>
          <w:p>
            <w:pPr>
              <w:spacing w:line="360" w:lineRule="exact"/>
              <w:jc w:val="center"/>
              <w:rPr>
                <w:rFonts w:ascii="宋体" w:hAnsi="宋体"/>
                <w:b/>
                <w:bCs/>
                <w:sz w:val="28"/>
                <w:szCs w:val="24"/>
              </w:rPr>
            </w:pPr>
            <w:r>
              <w:rPr>
                <w:rFonts w:hint="eastAsia" w:ascii="宋体" w:hAnsi="宋体"/>
                <w:b/>
                <w:bCs/>
                <w:sz w:val="28"/>
                <w:szCs w:val="24"/>
              </w:rPr>
              <w:t>奖</w:t>
            </w:r>
          </w:p>
          <w:p>
            <w:pPr>
              <w:spacing w:line="360" w:lineRule="exact"/>
              <w:jc w:val="center"/>
              <w:rPr>
                <w:rFonts w:ascii="宋体" w:hAnsi="宋体"/>
                <w:b/>
                <w:bCs/>
                <w:sz w:val="28"/>
                <w:szCs w:val="24"/>
              </w:rPr>
            </w:pPr>
            <w:r>
              <w:rPr>
                <w:rFonts w:hint="eastAsia" w:ascii="宋体" w:hAnsi="宋体"/>
                <w:b/>
                <w:bCs/>
                <w:sz w:val="28"/>
                <w:szCs w:val="24"/>
              </w:rPr>
              <w:t>情</w:t>
            </w:r>
          </w:p>
          <w:p>
            <w:pPr>
              <w:spacing w:line="360" w:lineRule="exact"/>
              <w:jc w:val="center"/>
              <w:rPr>
                <w:rFonts w:ascii="宋体" w:hAnsi="宋体"/>
                <w:sz w:val="28"/>
                <w:szCs w:val="24"/>
              </w:rPr>
            </w:pPr>
            <w:r>
              <w:rPr>
                <w:rFonts w:hint="eastAsia" w:ascii="宋体" w:hAnsi="宋体"/>
                <w:b/>
                <w:bCs/>
                <w:sz w:val="28"/>
                <w:szCs w:val="24"/>
              </w:rPr>
              <w:t>况</w:t>
            </w:r>
          </w:p>
        </w:tc>
        <w:tc>
          <w:tcPr>
            <w:tcW w:w="6805" w:type="dxa"/>
            <w:gridSpan w:val="7"/>
            <w:tcBorders>
              <w:bottom w:val="single" w:color="auto" w:sz="4" w:space="0"/>
            </w:tcBorders>
            <w:vAlign w:val="center"/>
          </w:tcPr>
          <w:p>
            <w:pPr>
              <w:widowControl/>
              <w:jc w:val="left"/>
              <w:rPr>
                <w:rFonts w:ascii="宋体" w:hAns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1440" w:type="dxa"/>
            <w:gridSpan w:val="2"/>
            <w:vAlign w:val="center"/>
          </w:tcPr>
          <w:p>
            <w:pPr>
              <w:spacing w:line="360" w:lineRule="exact"/>
              <w:jc w:val="center"/>
              <w:rPr>
                <w:rFonts w:ascii="宋体" w:hAnsi="宋体"/>
                <w:b/>
                <w:bCs/>
                <w:sz w:val="28"/>
                <w:szCs w:val="28"/>
              </w:rPr>
            </w:pPr>
            <w:r>
              <w:rPr>
                <w:rFonts w:hint="eastAsia" w:ascii="宋体" w:hAnsi="宋体" w:cs="Arial"/>
                <w:b/>
                <w:bCs/>
                <w:sz w:val="28"/>
                <w:szCs w:val="28"/>
                <w:lang w:val="en-US" w:eastAsia="zh-CN"/>
              </w:rPr>
              <w:t>学院（部）</w:t>
            </w:r>
            <w:r>
              <w:rPr>
                <w:rFonts w:hint="eastAsia" w:ascii="宋体" w:hAnsi="宋体"/>
                <w:b/>
                <w:bCs/>
                <w:sz w:val="28"/>
                <w:szCs w:val="28"/>
              </w:rPr>
              <w:t xml:space="preserve">团委意见 </w:t>
            </w:r>
          </w:p>
          <w:p>
            <w:pPr>
              <w:spacing w:line="360" w:lineRule="exact"/>
              <w:jc w:val="center"/>
              <w:rPr>
                <w:rFonts w:ascii="宋体" w:hAnsi="宋体"/>
                <w:b/>
                <w:bCs/>
                <w:sz w:val="28"/>
                <w:szCs w:val="24"/>
              </w:rPr>
            </w:pPr>
            <w:r>
              <w:rPr>
                <w:rFonts w:hint="eastAsia" w:ascii="宋体" w:hAnsi="宋体"/>
                <w:b/>
                <w:bCs/>
                <w:sz w:val="28"/>
                <w:szCs w:val="28"/>
              </w:rPr>
              <w:t>（盖章）</w:t>
            </w:r>
          </w:p>
        </w:tc>
        <w:tc>
          <w:tcPr>
            <w:tcW w:w="2520" w:type="dxa"/>
            <w:gridSpan w:val="3"/>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c>
          <w:tcPr>
            <w:tcW w:w="1456" w:type="dxa"/>
            <w:gridSpan w:val="2"/>
            <w:vAlign w:val="center"/>
          </w:tcPr>
          <w:p>
            <w:pPr>
              <w:spacing w:line="360" w:lineRule="exact"/>
              <w:jc w:val="center"/>
              <w:rPr>
                <w:rFonts w:ascii="宋体" w:hAnsi="宋体"/>
                <w:b/>
                <w:bCs/>
                <w:sz w:val="28"/>
                <w:szCs w:val="24"/>
              </w:rPr>
            </w:pPr>
            <w:r>
              <w:rPr>
                <w:rFonts w:hint="eastAsia" w:ascii="宋体" w:hAnsi="宋体"/>
                <w:b/>
                <w:bCs/>
                <w:sz w:val="28"/>
                <w:szCs w:val="24"/>
              </w:rPr>
              <w:t>校团委</w:t>
            </w:r>
          </w:p>
          <w:p>
            <w:pPr>
              <w:spacing w:line="360" w:lineRule="exact"/>
              <w:jc w:val="center"/>
              <w:rPr>
                <w:rFonts w:ascii="宋体" w:hAnsi="宋体"/>
                <w:b/>
                <w:bCs/>
                <w:sz w:val="28"/>
                <w:szCs w:val="24"/>
              </w:rPr>
            </w:pPr>
            <w:r>
              <w:rPr>
                <w:rFonts w:hint="eastAsia" w:ascii="宋体" w:hAnsi="宋体"/>
                <w:b/>
                <w:bCs/>
                <w:sz w:val="28"/>
                <w:szCs w:val="24"/>
              </w:rPr>
              <w:t>意  见</w:t>
            </w:r>
          </w:p>
          <w:p>
            <w:pPr>
              <w:spacing w:line="360" w:lineRule="exact"/>
              <w:jc w:val="center"/>
              <w:rPr>
                <w:rFonts w:ascii="宋体" w:hAnsi="宋体"/>
                <w:b/>
                <w:bCs/>
                <w:sz w:val="28"/>
                <w:szCs w:val="24"/>
              </w:rPr>
            </w:pPr>
            <w:r>
              <w:rPr>
                <w:rFonts w:hint="eastAsia" w:ascii="宋体" w:hAnsi="宋体"/>
                <w:b/>
                <w:bCs/>
                <w:sz w:val="28"/>
                <w:szCs w:val="24"/>
              </w:rPr>
              <w:t>（盖章）</w:t>
            </w:r>
          </w:p>
        </w:tc>
        <w:tc>
          <w:tcPr>
            <w:tcW w:w="2829" w:type="dxa"/>
            <w:gridSpan w:val="2"/>
            <w:vAlign w:val="center"/>
          </w:tcPr>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rPr>
                <w:rFonts w:ascii="宋体" w:hAnsi="宋体"/>
                <w:b/>
                <w:bCs/>
                <w:sz w:val="28"/>
                <w:szCs w:val="24"/>
              </w:rPr>
            </w:pPr>
          </w:p>
          <w:p>
            <w:pPr>
              <w:spacing w:line="360" w:lineRule="exact"/>
              <w:jc w:val="right"/>
              <w:rPr>
                <w:rFonts w:ascii="宋体" w:hAnsi="宋体"/>
                <w:b/>
                <w:bCs/>
                <w:sz w:val="28"/>
                <w:szCs w:val="24"/>
              </w:rPr>
            </w:pPr>
            <w:r>
              <w:rPr>
                <w:rFonts w:hint="eastAsia" w:ascii="宋体" w:hAnsi="宋体"/>
                <w:b/>
                <w:bCs/>
                <w:sz w:val="28"/>
                <w:szCs w:val="24"/>
              </w:rPr>
              <w:t>年   月   日</w:t>
            </w:r>
          </w:p>
        </w:tc>
      </w:tr>
    </w:tbl>
    <w:p>
      <w:p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优秀专兼职团的工作者申报表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lang w:val="en-US" w:eastAsia="zh-CN"/>
              </w:rPr>
              <w:t>学院（部）</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2"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8"/>
                <w:szCs w:val="28"/>
              </w:rPr>
            </w:pPr>
            <w:r>
              <w:rPr>
                <w:rFonts w:hint="eastAsia" w:ascii="宋体" w:hAnsi="宋体" w:cs="Arial"/>
                <w:b/>
                <w:bCs/>
                <w:sz w:val="28"/>
                <w:szCs w:val="28"/>
                <w:lang w:val="en-US" w:eastAsia="zh-CN"/>
              </w:rPr>
              <w:t>学院（部）</w:t>
            </w:r>
            <w:r>
              <w:rPr>
                <w:rFonts w:hint="eastAsia" w:ascii="宋体" w:hAnsi="宋体"/>
                <w:b/>
                <w:bCs/>
                <w:sz w:val="28"/>
                <w:szCs w:val="28"/>
              </w:rPr>
              <w:t xml:space="preserve">团委意见 </w:t>
            </w:r>
          </w:p>
          <w:p>
            <w:pPr>
              <w:spacing w:line="360" w:lineRule="exact"/>
              <w:jc w:val="center"/>
              <w:rPr>
                <w:rFonts w:ascii="宋体" w:hAnsi="宋体"/>
                <w:b/>
                <w:bCs/>
                <w:sz w:val="28"/>
                <w:szCs w:val="28"/>
              </w:rPr>
            </w:pPr>
            <w:r>
              <w:rPr>
                <w:rFonts w:hint="eastAsia" w:ascii="宋体" w:hAnsi="宋体"/>
                <w:b/>
                <w:bCs/>
                <w:sz w:val="28"/>
                <w:szCs w:val="28"/>
              </w:rPr>
              <w:t>（盖章）</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8"/>
                <w:szCs w:val="28"/>
              </w:rPr>
            </w:pPr>
            <w:r>
              <w:rPr>
                <w:rFonts w:hint="eastAsia" w:ascii="宋体" w:hAnsi="宋体" w:cs="Arial"/>
                <w:b/>
                <w:bCs/>
                <w:sz w:val="28"/>
                <w:szCs w:val="28"/>
                <w:lang w:val="en-US" w:eastAsia="zh-CN"/>
              </w:rPr>
              <w:t>学院（部）</w:t>
            </w:r>
            <w:r>
              <w:rPr>
                <w:rFonts w:hint="eastAsia" w:ascii="宋体" w:hAnsi="宋体"/>
                <w:b/>
                <w:bCs/>
                <w:sz w:val="28"/>
                <w:szCs w:val="28"/>
                <w:lang w:val="en-US" w:eastAsia="zh-CN"/>
              </w:rPr>
              <w:t>党</w:t>
            </w:r>
            <w:r>
              <w:rPr>
                <w:rFonts w:hint="eastAsia" w:ascii="宋体" w:hAnsi="宋体"/>
                <w:b/>
                <w:bCs/>
                <w:sz w:val="28"/>
                <w:szCs w:val="28"/>
              </w:rPr>
              <w:t xml:space="preserve">委意见 </w:t>
            </w:r>
          </w:p>
          <w:p>
            <w:pPr>
              <w:spacing w:line="360" w:lineRule="exact"/>
              <w:jc w:val="center"/>
              <w:rPr>
                <w:rFonts w:ascii="宋体" w:hAnsi="宋体"/>
                <w:b/>
                <w:bCs/>
                <w:sz w:val="28"/>
                <w:szCs w:val="28"/>
              </w:rPr>
            </w:pPr>
            <w:r>
              <w:rPr>
                <w:rFonts w:hint="eastAsia" w:ascii="宋体" w:hAnsi="宋体"/>
                <w:b/>
                <w:bCs/>
                <w:sz w:val="28"/>
                <w:szCs w:val="28"/>
              </w:rPr>
              <w:t>（盖章）</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4"/>
        <w:spacing w:line="415" w:lineRule="auto"/>
        <w:jc w:val="center"/>
        <w:rPr>
          <w:rFonts w:ascii="黑体" w:hAnsi="黑体" w:eastAsia="黑体"/>
          <w:b w:val="0"/>
          <w:sz w:val="36"/>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优秀专兼职团的工作者标兵申报表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lang w:val="en-US" w:eastAsia="zh-CN"/>
              </w:rPr>
              <w:t>学院（部）</w:t>
            </w:r>
          </w:p>
        </w:tc>
        <w:tc>
          <w:tcPr>
            <w:tcW w:w="1800"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360" w:lineRule="exact"/>
              <w:ind w:left="562" w:hanging="562" w:hangingChars="200"/>
              <w:jc w:val="center"/>
              <w:rPr>
                <w:rFonts w:ascii="宋体" w:hAnsi="宋体"/>
                <w:b/>
                <w:bCs/>
                <w:sz w:val="28"/>
                <w:szCs w:val="28"/>
              </w:rPr>
            </w:pPr>
            <w:r>
              <w:rPr>
                <w:rFonts w:hint="eastAsia" w:ascii="宋体" w:hAnsi="宋体"/>
                <w:b/>
                <w:bCs/>
                <w:sz w:val="28"/>
                <w:szCs w:val="28"/>
              </w:rPr>
              <w:t>职 务</w:t>
            </w:r>
          </w:p>
        </w:tc>
        <w:tc>
          <w:tcPr>
            <w:tcW w:w="1800"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7"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840"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840"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520"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840"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12"/>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优秀学生活动指导教师申报表</w:t>
      </w:r>
    </w:p>
    <w:tbl>
      <w:tblPr>
        <w:tblStyle w:val="14"/>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728"/>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姓 名</w:t>
            </w:r>
          </w:p>
        </w:tc>
        <w:tc>
          <w:tcPr>
            <w:tcW w:w="1728"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性    别</w:t>
            </w:r>
          </w:p>
        </w:tc>
        <w:tc>
          <w:tcPr>
            <w:tcW w:w="1800" w:type="dxa"/>
            <w:gridSpan w:val="2"/>
            <w:vAlign w:val="center"/>
          </w:tcPr>
          <w:p>
            <w:pPr>
              <w:spacing w:line="360" w:lineRule="exact"/>
              <w:jc w:val="center"/>
              <w:rPr>
                <w:rFonts w:ascii="宋体" w:hAnsi="宋体"/>
                <w:b/>
                <w:bCs/>
                <w:sz w:val="28"/>
                <w:szCs w:val="28"/>
              </w:rPr>
            </w:pPr>
          </w:p>
        </w:tc>
        <w:tc>
          <w:tcPr>
            <w:tcW w:w="1620" w:type="dxa"/>
            <w:vMerge w:val="restart"/>
            <w:vAlign w:val="center"/>
          </w:tcPr>
          <w:p>
            <w:pPr>
              <w:spacing w:line="360" w:lineRule="exact"/>
              <w:jc w:val="center"/>
              <w:rPr>
                <w:rFonts w:ascii="宋体" w:hAnsi="宋体"/>
                <w:b/>
                <w:bCs/>
                <w:sz w:val="28"/>
                <w:szCs w:val="28"/>
              </w:rPr>
            </w:pPr>
            <w:r>
              <w:rPr>
                <w:rFonts w:hint="eastAsia" w:ascii="宋体" w:hAnsi="宋体"/>
                <w:b/>
                <w:bCs/>
                <w:sz w:val="28"/>
                <w:szCs w:val="28"/>
              </w:rPr>
              <w:t>照</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1"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民 族</w:t>
            </w:r>
          </w:p>
        </w:tc>
        <w:tc>
          <w:tcPr>
            <w:tcW w:w="1728"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出生年月</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lang w:val="en-US" w:eastAsia="zh-CN"/>
              </w:rPr>
              <w:t>学院（部）</w:t>
            </w:r>
          </w:p>
        </w:tc>
        <w:tc>
          <w:tcPr>
            <w:tcW w:w="1728" w:type="dxa"/>
            <w:vAlign w:val="center"/>
          </w:tcPr>
          <w:p>
            <w:pPr>
              <w:spacing w:line="360" w:lineRule="exact"/>
              <w:jc w:val="center"/>
              <w:rPr>
                <w:rFonts w:ascii="宋体" w:hAnsi="宋体"/>
                <w:b/>
                <w:bCs/>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政治面貌</w:t>
            </w:r>
          </w:p>
        </w:tc>
        <w:tc>
          <w:tcPr>
            <w:tcW w:w="1800" w:type="dxa"/>
            <w:gridSpan w:val="2"/>
            <w:vAlign w:val="center"/>
          </w:tcPr>
          <w:p>
            <w:pPr>
              <w:spacing w:line="360" w:lineRule="exact"/>
              <w:jc w:val="center"/>
              <w:rPr>
                <w:rFonts w:ascii="宋体" w:hAnsi="宋体"/>
                <w:b/>
                <w:bCs/>
                <w:sz w:val="28"/>
                <w:szCs w:val="28"/>
              </w:rPr>
            </w:pPr>
          </w:p>
        </w:tc>
        <w:tc>
          <w:tcPr>
            <w:tcW w:w="1620" w:type="dxa"/>
            <w:vMerge w:val="continue"/>
            <w:vAlign w:val="center"/>
          </w:tcPr>
          <w:p>
            <w:pPr>
              <w:spacing w:line="360" w:lineRule="exact"/>
              <w:jc w:val="center"/>
              <w:rPr>
                <w:rFonts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职务/职称</w:t>
            </w:r>
          </w:p>
        </w:tc>
        <w:tc>
          <w:tcPr>
            <w:tcW w:w="1728" w:type="dxa"/>
            <w:vAlign w:val="center"/>
          </w:tcPr>
          <w:p>
            <w:pPr>
              <w:spacing w:line="360" w:lineRule="exact"/>
              <w:jc w:val="center"/>
              <w:rPr>
                <w:rFonts w:ascii="宋体" w:hAnsi="宋体"/>
                <w:sz w:val="28"/>
                <w:szCs w:val="28"/>
              </w:rPr>
            </w:pPr>
          </w:p>
        </w:tc>
        <w:tc>
          <w:tcPr>
            <w:tcW w:w="1620"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联系方式</w:t>
            </w:r>
          </w:p>
        </w:tc>
        <w:tc>
          <w:tcPr>
            <w:tcW w:w="1800" w:type="dxa"/>
            <w:gridSpan w:val="2"/>
            <w:vAlign w:val="center"/>
          </w:tcPr>
          <w:p>
            <w:pPr>
              <w:spacing w:line="360" w:lineRule="exact"/>
              <w:jc w:val="center"/>
              <w:rPr>
                <w:rFonts w:ascii="宋体" w:hAnsi="宋体"/>
                <w:sz w:val="28"/>
                <w:szCs w:val="28"/>
              </w:rPr>
            </w:pPr>
          </w:p>
        </w:tc>
        <w:tc>
          <w:tcPr>
            <w:tcW w:w="1620" w:type="dxa"/>
            <w:vMerge w:val="continue"/>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1"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主</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要</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事</w:t>
            </w: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jc w:val="center"/>
              <w:rPr>
                <w:rFonts w:ascii="宋体" w:hAnsi="宋体"/>
                <w:b/>
                <w:bCs/>
                <w:sz w:val="28"/>
                <w:szCs w:val="28"/>
              </w:rPr>
            </w:pPr>
            <w:r>
              <w:rPr>
                <w:rFonts w:hint="eastAsia" w:ascii="宋体" w:hAnsi="宋体"/>
                <w:b/>
                <w:bCs/>
                <w:sz w:val="28"/>
                <w:szCs w:val="28"/>
              </w:rPr>
              <w:t>迹</w:t>
            </w:r>
          </w:p>
        </w:tc>
        <w:tc>
          <w:tcPr>
            <w:tcW w:w="6768" w:type="dxa"/>
            <w:gridSpan w:val="6"/>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63"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教职工所在党支部意见</w:t>
            </w:r>
          </w:p>
        </w:tc>
        <w:tc>
          <w:tcPr>
            <w:tcW w:w="6768" w:type="dxa"/>
            <w:gridSpan w:val="6"/>
            <w:vAlign w:val="center"/>
          </w:tcPr>
          <w:p>
            <w:pPr>
              <w:spacing w:line="360" w:lineRule="exact"/>
              <w:jc w:val="right"/>
              <w:rPr>
                <w:rFonts w:ascii="宋体" w:hAnsi="宋体"/>
                <w:b/>
                <w:bCs/>
                <w:sz w:val="28"/>
                <w:szCs w:val="28"/>
              </w:rPr>
            </w:pPr>
          </w:p>
          <w:p>
            <w:pPr>
              <w:widowControl/>
              <w:jc w:val="center"/>
              <w:rPr>
                <w:rFonts w:ascii="宋体" w:hAnsi="宋体"/>
                <w:b/>
                <w:bCs/>
                <w:sz w:val="28"/>
                <w:szCs w:val="24"/>
              </w:rPr>
            </w:pPr>
            <w:r>
              <w:rPr>
                <w:rFonts w:hint="eastAsia" w:ascii="宋体" w:hAnsi="宋体"/>
                <w:b/>
                <w:bCs/>
                <w:sz w:val="28"/>
                <w:szCs w:val="24"/>
              </w:rPr>
              <w:t>（党支书填写）</w:t>
            </w:r>
          </w:p>
          <w:p>
            <w:pPr>
              <w:spacing w:line="360" w:lineRule="exact"/>
              <w:ind w:right="1120"/>
              <w:jc w:val="center"/>
              <w:rPr>
                <w:rFonts w:ascii="宋体" w:hAnsi="宋体"/>
                <w:sz w:val="28"/>
                <w:szCs w:val="28"/>
              </w:rPr>
            </w:pPr>
            <w:r>
              <w:rPr>
                <w:rFonts w:hint="eastAsia" w:ascii="宋体" w:hAnsi="宋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7" w:hRule="atLeast"/>
        </w:trPr>
        <w:tc>
          <w:tcPr>
            <w:tcW w:w="1512" w:type="dxa"/>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448" w:type="dxa"/>
            <w:gridSpan w:val="2"/>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88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1512" w:type="dxa"/>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768" w:type="dxa"/>
            <w:gridSpan w:val="6"/>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12"/>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哈工大学生五四奖章申报表（集体）</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31"/>
        <w:gridCol w:w="316"/>
        <w:gridCol w:w="1752"/>
        <w:gridCol w:w="452"/>
        <w:gridCol w:w="918"/>
        <w:gridCol w:w="522"/>
        <w:gridCol w:w="113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62" w:type="dxa"/>
            <w:gridSpan w:val="3"/>
            <w:vAlign w:val="center"/>
          </w:tcPr>
          <w:p>
            <w:pPr>
              <w:jc w:val="center"/>
              <w:rPr>
                <w:rFonts w:ascii="宋体" w:hAnsi="宋体"/>
                <w:b/>
                <w:sz w:val="28"/>
                <w:szCs w:val="28"/>
              </w:rPr>
            </w:pPr>
            <w:r>
              <w:rPr>
                <w:rFonts w:hint="eastAsia" w:ascii="宋体" w:hAnsi="宋体"/>
                <w:b/>
                <w:sz w:val="28"/>
                <w:szCs w:val="28"/>
              </w:rPr>
              <w:t>集体名称</w:t>
            </w:r>
          </w:p>
        </w:tc>
        <w:tc>
          <w:tcPr>
            <w:tcW w:w="1752" w:type="dxa"/>
            <w:vAlign w:val="center"/>
          </w:tcPr>
          <w:p>
            <w:pPr>
              <w:spacing w:line="360" w:lineRule="exact"/>
              <w:rPr>
                <w:rFonts w:ascii="宋体" w:hAnsi="宋体"/>
                <w:sz w:val="28"/>
                <w:szCs w:val="28"/>
              </w:rPr>
            </w:pPr>
          </w:p>
        </w:tc>
        <w:tc>
          <w:tcPr>
            <w:tcW w:w="1370" w:type="dxa"/>
            <w:gridSpan w:val="2"/>
            <w:vAlign w:val="center"/>
          </w:tcPr>
          <w:p>
            <w:pPr>
              <w:spacing w:line="360" w:lineRule="exact"/>
              <w:jc w:val="center"/>
              <w:rPr>
                <w:rFonts w:ascii="宋体" w:hAnsi="宋体"/>
                <w:b/>
                <w:sz w:val="28"/>
                <w:szCs w:val="28"/>
              </w:rPr>
            </w:pPr>
            <w:r>
              <w:rPr>
                <w:rFonts w:hint="eastAsia" w:ascii="宋体" w:hAnsi="宋体"/>
                <w:b/>
                <w:sz w:val="28"/>
                <w:szCs w:val="28"/>
              </w:rPr>
              <w:t>申报奖项</w:t>
            </w:r>
          </w:p>
        </w:tc>
        <w:tc>
          <w:tcPr>
            <w:tcW w:w="3312" w:type="dxa"/>
            <w:gridSpan w:val="3"/>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5" w:type="dxa"/>
            <w:vAlign w:val="center"/>
          </w:tcPr>
          <w:p>
            <w:pPr>
              <w:jc w:val="center"/>
              <w:rPr>
                <w:rFonts w:ascii="宋体" w:hAnsi="宋体"/>
                <w:b/>
                <w:sz w:val="28"/>
                <w:szCs w:val="28"/>
              </w:rPr>
            </w:pPr>
            <w:r>
              <w:rPr>
                <w:rFonts w:hint="eastAsia" w:ascii="宋体" w:hAnsi="宋体"/>
                <w:b/>
                <w:sz w:val="28"/>
                <w:szCs w:val="28"/>
              </w:rPr>
              <w:t>人数</w:t>
            </w:r>
          </w:p>
        </w:tc>
        <w:tc>
          <w:tcPr>
            <w:tcW w:w="1047" w:type="dxa"/>
            <w:gridSpan w:val="2"/>
            <w:vAlign w:val="center"/>
          </w:tcPr>
          <w:p>
            <w:pPr>
              <w:rPr>
                <w:rFonts w:ascii="宋体" w:hAnsi="宋体"/>
                <w:sz w:val="28"/>
                <w:szCs w:val="28"/>
              </w:rPr>
            </w:pPr>
          </w:p>
        </w:tc>
        <w:tc>
          <w:tcPr>
            <w:tcW w:w="1752" w:type="dxa"/>
            <w:vAlign w:val="center"/>
          </w:tcPr>
          <w:p>
            <w:pPr>
              <w:spacing w:line="360" w:lineRule="exact"/>
              <w:jc w:val="center"/>
              <w:rPr>
                <w:rFonts w:ascii="宋体" w:hAnsi="宋体"/>
                <w:b/>
                <w:sz w:val="28"/>
                <w:szCs w:val="28"/>
              </w:rPr>
            </w:pPr>
            <w:r>
              <w:rPr>
                <w:rFonts w:hint="eastAsia" w:ascii="宋体" w:hAnsi="宋体"/>
                <w:b/>
                <w:sz w:val="28"/>
                <w:szCs w:val="28"/>
              </w:rPr>
              <w:t>负责人姓名</w:t>
            </w:r>
          </w:p>
        </w:tc>
        <w:tc>
          <w:tcPr>
            <w:tcW w:w="1370" w:type="dxa"/>
            <w:gridSpan w:val="2"/>
            <w:vAlign w:val="center"/>
          </w:tcPr>
          <w:p>
            <w:pPr>
              <w:spacing w:line="360" w:lineRule="exact"/>
              <w:rPr>
                <w:rFonts w:ascii="宋体" w:hAnsi="宋体"/>
                <w:sz w:val="28"/>
                <w:szCs w:val="28"/>
              </w:rPr>
            </w:pPr>
          </w:p>
        </w:tc>
        <w:tc>
          <w:tcPr>
            <w:tcW w:w="1660" w:type="dxa"/>
            <w:gridSpan w:val="2"/>
            <w:vAlign w:val="center"/>
          </w:tcPr>
          <w:p>
            <w:pPr>
              <w:spacing w:line="360" w:lineRule="exact"/>
              <w:jc w:val="center"/>
              <w:rPr>
                <w:rFonts w:ascii="宋体" w:hAnsi="宋体"/>
                <w:b/>
                <w:sz w:val="28"/>
                <w:szCs w:val="28"/>
              </w:rPr>
            </w:pPr>
            <w:r>
              <w:rPr>
                <w:rFonts w:hint="eastAsia" w:ascii="宋体" w:hAnsi="宋体"/>
                <w:b/>
                <w:sz w:val="28"/>
                <w:szCs w:val="28"/>
              </w:rPr>
              <w:t>联系方式</w:t>
            </w:r>
          </w:p>
        </w:tc>
        <w:tc>
          <w:tcPr>
            <w:tcW w:w="1652" w:type="dxa"/>
            <w:vAlign w:val="center"/>
          </w:tcPr>
          <w:p>
            <w:pPr>
              <w:spacing w:line="36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9" w:hRule="atLeast"/>
        </w:trPr>
        <w:tc>
          <w:tcPr>
            <w:tcW w:w="815" w:type="dxa"/>
            <w:vAlign w:val="center"/>
          </w:tcPr>
          <w:p>
            <w:pPr>
              <w:jc w:val="center"/>
              <w:rPr>
                <w:rFonts w:ascii="宋体" w:hAnsi="宋体"/>
                <w:b/>
                <w:sz w:val="28"/>
                <w:szCs w:val="28"/>
              </w:rPr>
            </w:pPr>
            <w:r>
              <w:rPr>
                <w:rFonts w:hint="eastAsia" w:ascii="宋体" w:hAnsi="宋体"/>
                <w:b/>
                <w:sz w:val="28"/>
                <w:szCs w:val="28"/>
              </w:rPr>
              <w:t>主</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要</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事</w:t>
            </w:r>
          </w:p>
          <w:p>
            <w:pPr>
              <w:jc w:val="center"/>
              <w:rPr>
                <w:rFonts w:ascii="宋体" w:hAnsi="宋体"/>
                <w:b/>
                <w:sz w:val="28"/>
                <w:szCs w:val="28"/>
              </w:rPr>
            </w:pPr>
          </w:p>
          <w:p>
            <w:pPr>
              <w:jc w:val="center"/>
              <w:rPr>
                <w:rFonts w:ascii="宋体" w:hAnsi="宋体"/>
                <w:sz w:val="28"/>
                <w:szCs w:val="28"/>
              </w:rPr>
            </w:pPr>
            <w:r>
              <w:rPr>
                <w:rFonts w:hint="eastAsia" w:ascii="宋体" w:hAnsi="宋体"/>
                <w:b/>
                <w:sz w:val="28"/>
                <w:szCs w:val="28"/>
              </w:rPr>
              <w:t>迹</w:t>
            </w:r>
          </w:p>
        </w:tc>
        <w:tc>
          <w:tcPr>
            <w:tcW w:w="7481" w:type="dxa"/>
            <w:gridSpan w:val="8"/>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520" w:type="dxa"/>
            <w:gridSpan w:val="3"/>
            <w:vAlign w:val="center"/>
          </w:tcPr>
          <w:p>
            <w:pPr>
              <w:spacing w:line="360" w:lineRule="exact"/>
              <w:jc w:val="center"/>
              <w:rPr>
                <w:rFonts w:ascii="宋体" w:hAnsi="宋体"/>
                <w:b/>
                <w:bCs/>
                <w:sz w:val="28"/>
                <w:szCs w:val="28"/>
              </w:rPr>
            </w:pPr>
          </w:p>
          <w:p>
            <w:pPr>
              <w:spacing w:line="360" w:lineRule="exact"/>
              <w:jc w:val="center"/>
              <w:rPr>
                <w:rFonts w:ascii="宋体" w:hAnsi="宋体"/>
                <w:b/>
                <w:bCs/>
                <w:sz w:val="28"/>
                <w:szCs w:val="28"/>
              </w:rPr>
            </w:pPr>
          </w:p>
          <w:p>
            <w:pPr>
              <w:spacing w:line="360" w:lineRule="exact"/>
              <w:ind w:firstLine="281" w:firstLineChars="100"/>
              <w:rPr>
                <w:rFonts w:ascii="宋体" w:hAnsi="宋体"/>
                <w:b/>
                <w:bCs/>
                <w:sz w:val="28"/>
                <w:szCs w:val="28"/>
              </w:rPr>
            </w:pPr>
            <w:r>
              <w:rPr>
                <w:rFonts w:hint="eastAsia" w:ascii="宋体" w:hAnsi="宋体"/>
                <w:b/>
                <w:bCs/>
                <w:sz w:val="28"/>
                <w:szCs w:val="28"/>
              </w:rPr>
              <w:t>年   月   日</w:t>
            </w:r>
          </w:p>
        </w:tc>
        <w:tc>
          <w:tcPr>
            <w:tcW w:w="1440" w:type="dxa"/>
            <w:gridSpan w:val="2"/>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8"/>
                <w:szCs w:val="28"/>
              </w:rPr>
            </w:pPr>
            <w:r>
              <w:rPr>
                <w:rFonts w:hint="eastAsia" w:ascii="宋体" w:hAnsi="宋体"/>
                <w:b/>
                <w:bCs/>
                <w:sz w:val="24"/>
                <w:szCs w:val="24"/>
              </w:rPr>
              <w:t>（盖章）</w:t>
            </w:r>
          </w:p>
        </w:tc>
        <w:tc>
          <w:tcPr>
            <w:tcW w:w="2790" w:type="dxa"/>
            <w:gridSpan w:val="2"/>
            <w:vAlign w:val="center"/>
          </w:tcPr>
          <w:p>
            <w:pPr>
              <w:spacing w:line="360" w:lineRule="exact"/>
              <w:jc w:val="center"/>
              <w:rPr>
                <w:rFonts w:ascii="宋体" w:hAnsi="宋体"/>
                <w:b/>
                <w:bCs/>
                <w:sz w:val="28"/>
                <w:szCs w:val="28"/>
              </w:rPr>
            </w:pPr>
          </w:p>
          <w:p>
            <w:pPr>
              <w:spacing w:line="360" w:lineRule="exact"/>
              <w:ind w:firstLine="843" w:firstLineChars="300"/>
              <w:jc w:val="center"/>
              <w:rPr>
                <w:rFonts w:ascii="宋体" w:hAnsi="宋体"/>
                <w:b/>
                <w:bCs/>
                <w:sz w:val="28"/>
                <w:szCs w:val="28"/>
              </w:rPr>
            </w:pPr>
          </w:p>
          <w:p>
            <w:pPr>
              <w:spacing w:line="360" w:lineRule="exact"/>
              <w:ind w:firstLine="562" w:firstLineChars="200"/>
              <w:rPr>
                <w:rFonts w:ascii="宋体" w:hAnsi="宋体"/>
                <w:b/>
                <w:bCs/>
                <w:sz w:val="28"/>
                <w:szCs w:val="28"/>
              </w:rPr>
            </w:pPr>
            <w:r>
              <w:rPr>
                <w:rFonts w:hint="eastAsia" w:ascii="宋体" w:hAnsi="宋体"/>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360" w:lineRule="exact"/>
              <w:jc w:val="center"/>
              <w:rPr>
                <w:rFonts w:ascii="宋体" w:hAnsi="宋体"/>
                <w:b/>
                <w:bCs/>
                <w:sz w:val="28"/>
                <w:szCs w:val="28"/>
              </w:rPr>
            </w:pPr>
            <w:r>
              <w:rPr>
                <w:rFonts w:hint="eastAsia" w:ascii="宋体" w:hAnsi="宋体"/>
                <w:b/>
                <w:bCs/>
                <w:sz w:val="28"/>
                <w:szCs w:val="28"/>
              </w:rPr>
              <w:t>校团委</w:t>
            </w:r>
          </w:p>
          <w:p>
            <w:pPr>
              <w:spacing w:line="360" w:lineRule="exact"/>
              <w:jc w:val="center"/>
              <w:rPr>
                <w:rFonts w:ascii="宋体" w:hAnsi="宋体"/>
                <w:b/>
                <w:bCs/>
                <w:sz w:val="28"/>
                <w:szCs w:val="28"/>
              </w:rPr>
            </w:pPr>
            <w:r>
              <w:rPr>
                <w:rFonts w:hint="eastAsia" w:ascii="宋体" w:hAnsi="宋体"/>
                <w:b/>
                <w:bCs/>
                <w:sz w:val="28"/>
                <w:szCs w:val="28"/>
              </w:rPr>
              <w:t>意  见</w:t>
            </w:r>
          </w:p>
        </w:tc>
        <w:tc>
          <w:tcPr>
            <w:tcW w:w="6750" w:type="dxa"/>
            <w:gridSpan w:val="7"/>
            <w:vAlign w:val="center"/>
          </w:tcPr>
          <w:p>
            <w:pPr>
              <w:spacing w:line="360" w:lineRule="exact"/>
              <w:ind w:right="964"/>
              <w:jc w:val="center"/>
              <w:rPr>
                <w:rFonts w:ascii="宋体" w:hAnsi="宋体"/>
                <w:b/>
                <w:bCs/>
                <w:sz w:val="28"/>
                <w:szCs w:val="28"/>
              </w:rPr>
            </w:pPr>
          </w:p>
          <w:p>
            <w:pPr>
              <w:spacing w:line="360" w:lineRule="exact"/>
              <w:ind w:right="964" w:firstLine="4478" w:firstLineChars="1593"/>
              <w:jc w:val="center"/>
              <w:rPr>
                <w:rFonts w:ascii="宋体" w:hAnsi="宋体"/>
                <w:b/>
                <w:bCs/>
                <w:sz w:val="28"/>
                <w:szCs w:val="28"/>
              </w:rPr>
            </w:pPr>
          </w:p>
          <w:p>
            <w:pPr>
              <w:spacing w:line="360" w:lineRule="exact"/>
              <w:ind w:right="964" w:firstLine="3654" w:firstLineChars="1300"/>
              <w:rPr>
                <w:rFonts w:ascii="宋体" w:hAnsi="宋体"/>
                <w:b/>
                <w:bCs/>
                <w:sz w:val="28"/>
                <w:szCs w:val="28"/>
              </w:rPr>
            </w:pPr>
            <w:r>
              <w:rPr>
                <w:rFonts w:hint="eastAsia" w:ascii="宋体" w:hAnsi="宋体"/>
                <w:b/>
                <w:bCs/>
                <w:sz w:val="28"/>
                <w:szCs w:val="28"/>
              </w:rPr>
              <w:t>年  月   日</w:t>
            </w:r>
          </w:p>
          <w:p>
            <w:pPr>
              <w:spacing w:line="360" w:lineRule="exact"/>
              <w:ind w:right="964" w:firstLine="3654" w:firstLineChars="1300"/>
              <w:rPr>
                <w:rFonts w:ascii="宋体" w:hAnsi="宋体"/>
                <w:b/>
                <w:bCs/>
                <w:sz w:val="28"/>
                <w:szCs w:val="28"/>
              </w:rPr>
            </w:pPr>
          </w:p>
        </w:tc>
      </w:tr>
    </w:tbl>
    <w:p>
      <w:pPr>
        <w:pStyle w:val="12"/>
        <w:spacing w:after="360"/>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jc w:val="center"/>
        <w:rPr>
          <w:sz w:val="44"/>
          <w:szCs w:val="44"/>
        </w:rPr>
      </w:pPr>
      <w:r>
        <w:rPr>
          <w:rFonts w:hint="eastAsia"/>
          <w:sz w:val="44"/>
          <w:szCs w:val="44"/>
        </w:rPr>
        <w:t>哈工大学生五四奖章申报表（个人）</w:t>
      </w:r>
    </w:p>
    <w:tbl>
      <w:tblPr>
        <w:tblStyle w:val="14"/>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姓名</w:t>
            </w:r>
          </w:p>
        </w:tc>
        <w:tc>
          <w:tcPr>
            <w:tcW w:w="1440" w:type="dxa"/>
            <w:gridSpan w:val="2"/>
            <w:vAlign w:val="center"/>
          </w:tcPr>
          <w:p>
            <w:pPr>
              <w:spacing w:line="360" w:lineRule="exact"/>
              <w:jc w:val="center"/>
              <w:rPr>
                <w:rFonts w:ascii="宋体" w:hAnsi="宋体"/>
                <w:b/>
                <w:bCs/>
                <w:sz w:val="24"/>
                <w:szCs w:val="24"/>
              </w:rPr>
            </w:pPr>
          </w:p>
        </w:tc>
        <w:tc>
          <w:tcPr>
            <w:tcW w:w="900" w:type="dxa"/>
            <w:vAlign w:val="center"/>
          </w:tcPr>
          <w:p>
            <w:pPr>
              <w:spacing w:line="360" w:lineRule="exact"/>
              <w:jc w:val="center"/>
              <w:rPr>
                <w:rFonts w:ascii="宋体" w:hAnsi="宋体"/>
                <w:b/>
                <w:bCs/>
                <w:sz w:val="24"/>
                <w:szCs w:val="24"/>
              </w:rPr>
            </w:pPr>
            <w:r>
              <w:rPr>
                <w:rFonts w:hint="eastAsia" w:ascii="宋体" w:hAnsi="宋体"/>
                <w:b/>
                <w:bCs/>
                <w:sz w:val="24"/>
                <w:szCs w:val="24"/>
              </w:rPr>
              <w:t>性别</w:t>
            </w:r>
          </w:p>
        </w:tc>
        <w:tc>
          <w:tcPr>
            <w:tcW w:w="720" w:type="dxa"/>
            <w:vAlign w:val="center"/>
          </w:tcPr>
          <w:p>
            <w:pPr>
              <w:spacing w:line="360" w:lineRule="exact"/>
              <w:jc w:val="center"/>
              <w:rPr>
                <w:rFonts w:ascii="宋体" w:hAnsi="宋体"/>
                <w:b/>
                <w:bCs/>
                <w:sz w:val="24"/>
                <w:szCs w:val="24"/>
              </w:rPr>
            </w:pPr>
          </w:p>
        </w:tc>
        <w:tc>
          <w:tcPr>
            <w:tcW w:w="1414" w:type="dxa"/>
            <w:vAlign w:val="center"/>
          </w:tcPr>
          <w:p>
            <w:pPr>
              <w:spacing w:line="360" w:lineRule="exact"/>
              <w:jc w:val="center"/>
              <w:rPr>
                <w:rFonts w:ascii="宋体" w:hAnsi="宋体"/>
                <w:b/>
                <w:bCs/>
                <w:sz w:val="24"/>
                <w:szCs w:val="24"/>
              </w:rPr>
            </w:pPr>
            <w:r>
              <w:rPr>
                <w:rFonts w:hint="eastAsia" w:ascii="宋体" w:hAnsi="宋体"/>
                <w:b/>
                <w:bCs/>
                <w:sz w:val="28"/>
                <w:szCs w:val="28"/>
                <w:lang w:val="en-US" w:eastAsia="zh-CN"/>
              </w:rPr>
              <w:t>学院（部）</w:t>
            </w:r>
          </w:p>
        </w:tc>
        <w:tc>
          <w:tcPr>
            <w:tcW w:w="1435" w:type="dxa"/>
            <w:gridSpan w:val="2"/>
            <w:vAlign w:val="center"/>
          </w:tcPr>
          <w:p>
            <w:pPr>
              <w:spacing w:line="360" w:lineRule="exact"/>
              <w:rPr>
                <w:rFonts w:ascii="宋体" w:hAnsi="宋体"/>
                <w:b/>
                <w:bCs/>
                <w:sz w:val="24"/>
                <w:szCs w:val="24"/>
              </w:rPr>
            </w:pPr>
          </w:p>
        </w:tc>
        <w:tc>
          <w:tcPr>
            <w:tcW w:w="1436" w:type="dxa"/>
            <w:vMerge w:val="restart"/>
            <w:vAlign w:val="center"/>
          </w:tcPr>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照</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片</w:t>
            </w:r>
          </w:p>
          <w:p>
            <w:pPr>
              <w:spacing w:line="360" w:lineRule="exact"/>
              <w:jc w:val="center"/>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出生年月</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    号</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政治面貌</w:t>
            </w:r>
          </w:p>
        </w:tc>
        <w:tc>
          <w:tcPr>
            <w:tcW w:w="1800" w:type="dxa"/>
            <w:gridSpan w:val="2"/>
            <w:vAlign w:val="center"/>
          </w:tcPr>
          <w:p>
            <w:pPr>
              <w:spacing w:line="360" w:lineRule="exact"/>
              <w:jc w:val="center"/>
              <w:rPr>
                <w:rFonts w:ascii="宋体" w:hAnsi="宋体"/>
                <w:b/>
                <w:bCs/>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学习成绩</w:t>
            </w:r>
          </w:p>
        </w:tc>
        <w:tc>
          <w:tcPr>
            <w:tcW w:w="1435" w:type="dxa"/>
            <w:gridSpan w:val="2"/>
            <w:vAlign w:val="center"/>
          </w:tcPr>
          <w:p>
            <w:pPr>
              <w:spacing w:line="360" w:lineRule="exact"/>
              <w:rPr>
                <w:rFonts w:ascii="宋体" w:hAnsi="宋体"/>
                <w:b/>
                <w:bCs/>
                <w:sz w:val="24"/>
                <w:szCs w:val="24"/>
              </w:rPr>
            </w:pPr>
          </w:p>
        </w:tc>
        <w:tc>
          <w:tcPr>
            <w:tcW w:w="1436" w:type="dxa"/>
            <w:vMerge w:val="continue"/>
            <w:vAlign w:val="center"/>
          </w:tcPr>
          <w:p>
            <w:pPr>
              <w:spacing w:line="360" w:lineRule="exact"/>
              <w:rPr>
                <w:rFonts w:ascii="宋体" w:hAns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360" w:lineRule="exact"/>
              <w:ind w:left="482" w:hanging="482" w:hangingChars="200"/>
              <w:jc w:val="center"/>
              <w:rPr>
                <w:rFonts w:ascii="宋体" w:hAnsi="宋体"/>
                <w:b/>
                <w:bCs/>
                <w:sz w:val="24"/>
                <w:szCs w:val="24"/>
              </w:rPr>
            </w:pPr>
            <w:r>
              <w:rPr>
                <w:rFonts w:hint="eastAsia" w:ascii="宋体" w:hAnsi="宋体"/>
                <w:b/>
                <w:bCs/>
                <w:sz w:val="24"/>
                <w:szCs w:val="24"/>
              </w:rPr>
              <w:t>职    务</w:t>
            </w:r>
          </w:p>
        </w:tc>
        <w:tc>
          <w:tcPr>
            <w:tcW w:w="1800" w:type="dxa"/>
            <w:gridSpan w:val="2"/>
            <w:vAlign w:val="center"/>
          </w:tcPr>
          <w:p>
            <w:pPr>
              <w:spacing w:line="360" w:lineRule="exact"/>
              <w:jc w:val="center"/>
              <w:rPr>
                <w:rFonts w:ascii="宋体" w:hAnsi="宋体"/>
                <w:sz w:val="24"/>
                <w:szCs w:val="24"/>
              </w:rPr>
            </w:pPr>
          </w:p>
        </w:tc>
        <w:tc>
          <w:tcPr>
            <w:tcW w:w="2134"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申报奖项</w:t>
            </w:r>
          </w:p>
        </w:tc>
        <w:tc>
          <w:tcPr>
            <w:tcW w:w="2871" w:type="dxa"/>
            <w:gridSpan w:val="3"/>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主</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要</w:t>
            </w:r>
          </w:p>
          <w:p>
            <w:pPr>
              <w:spacing w:line="360" w:lineRule="exact"/>
              <w:jc w:val="center"/>
              <w:rPr>
                <w:rFonts w:ascii="宋体" w:hAnsi="宋体"/>
                <w:b/>
                <w:bCs/>
                <w:sz w:val="24"/>
                <w:szCs w:val="24"/>
              </w:rPr>
            </w:pPr>
          </w:p>
          <w:p>
            <w:pPr>
              <w:spacing w:line="360" w:lineRule="exact"/>
              <w:jc w:val="center"/>
              <w:rPr>
                <w:rFonts w:ascii="宋体" w:hAnsi="宋体"/>
                <w:b/>
                <w:bCs/>
                <w:sz w:val="24"/>
                <w:szCs w:val="24"/>
              </w:rPr>
            </w:pPr>
            <w:r>
              <w:rPr>
                <w:rFonts w:hint="eastAsia" w:ascii="宋体" w:hAnsi="宋体"/>
                <w:b/>
                <w:bCs/>
                <w:sz w:val="24"/>
                <w:szCs w:val="24"/>
              </w:rPr>
              <w:t>事</w:t>
            </w:r>
          </w:p>
          <w:p>
            <w:pPr>
              <w:spacing w:line="360" w:lineRule="exact"/>
              <w:jc w:val="center"/>
              <w:rPr>
                <w:rFonts w:ascii="宋体" w:hAnsi="宋体"/>
                <w:b/>
                <w:bCs/>
                <w:sz w:val="24"/>
                <w:szCs w:val="24"/>
              </w:rPr>
            </w:pPr>
          </w:p>
          <w:p>
            <w:pPr>
              <w:spacing w:line="360" w:lineRule="exact"/>
              <w:jc w:val="center"/>
              <w:rPr>
                <w:rFonts w:ascii="宋体" w:hAnsi="宋体"/>
                <w:sz w:val="24"/>
                <w:szCs w:val="24"/>
              </w:rPr>
            </w:pPr>
            <w:r>
              <w:rPr>
                <w:rFonts w:hint="eastAsia" w:ascii="宋体" w:hAnsi="宋体"/>
                <w:b/>
                <w:bCs/>
                <w:sz w:val="24"/>
                <w:szCs w:val="24"/>
              </w:rPr>
              <w:t>迹</w:t>
            </w:r>
          </w:p>
        </w:tc>
        <w:tc>
          <w:tcPr>
            <w:tcW w:w="6805" w:type="dxa"/>
            <w:gridSpan w:val="7"/>
            <w:tcBorders>
              <w:bottom w:val="single" w:color="auto" w:sz="4" w:space="0"/>
            </w:tcBorders>
            <w:vAlign w:val="center"/>
          </w:tcPr>
          <w:p>
            <w:pPr>
              <w:spacing w:line="36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获</w:t>
            </w:r>
          </w:p>
          <w:p>
            <w:pPr>
              <w:spacing w:line="360" w:lineRule="exact"/>
              <w:jc w:val="center"/>
              <w:rPr>
                <w:rFonts w:ascii="宋体" w:hAnsi="宋体"/>
                <w:b/>
                <w:bCs/>
                <w:sz w:val="24"/>
                <w:szCs w:val="24"/>
              </w:rPr>
            </w:pPr>
            <w:r>
              <w:rPr>
                <w:rFonts w:hint="eastAsia" w:ascii="宋体" w:hAnsi="宋体"/>
                <w:b/>
                <w:bCs/>
                <w:sz w:val="24"/>
                <w:szCs w:val="24"/>
              </w:rPr>
              <w:t>奖</w:t>
            </w:r>
          </w:p>
          <w:p>
            <w:pPr>
              <w:spacing w:line="360" w:lineRule="exact"/>
              <w:jc w:val="center"/>
              <w:rPr>
                <w:rFonts w:ascii="宋体" w:hAnsi="宋体"/>
                <w:b/>
                <w:bCs/>
                <w:sz w:val="24"/>
                <w:szCs w:val="24"/>
              </w:rPr>
            </w:pPr>
            <w:r>
              <w:rPr>
                <w:rFonts w:hint="eastAsia" w:ascii="宋体" w:hAnsi="宋体"/>
                <w:b/>
                <w:bCs/>
                <w:sz w:val="24"/>
                <w:szCs w:val="24"/>
              </w:rPr>
              <w:t>情</w:t>
            </w:r>
          </w:p>
          <w:p>
            <w:pPr>
              <w:spacing w:line="360" w:lineRule="exact"/>
              <w:jc w:val="center"/>
              <w:rPr>
                <w:rFonts w:ascii="宋体" w:hAnsi="宋体"/>
                <w:sz w:val="24"/>
                <w:szCs w:val="24"/>
              </w:rPr>
            </w:pPr>
            <w:r>
              <w:rPr>
                <w:rFonts w:hint="eastAsia" w:ascii="宋体" w:hAnsi="宋体"/>
                <w:b/>
                <w:bCs/>
                <w:sz w:val="24"/>
                <w:szCs w:val="24"/>
              </w:rPr>
              <w:t>况</w:t>
            </w:r>
          </w:p>
        </w:tc>
        <w:tc>
          <w:tcPr>
            <w:tcW w:w="6805" w:type="dxa"/>
            <w:gridSpan w:val="7"/>
            <w:tcBorders>
              <w:bottom w:val="single" w:color="auto" w:sz="4" w:space="0"/>
            </w:tcBorders>
            <w:vAlign w:val="cente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40" w:type="dxa"/>
            <w:gridSpan w:val="2"/>
            <w:tcBorders>
              <w:bottom w:val="single" w:color="auto" w:sz="4" w:space="0"/>
            </w:tcBorders>
            <w:vAlign w:val="center"/>
          </w:tcPr>
          <w:p>
            <w:pPr>
              <w:spacing w:line="360" w:lineRule="exact"/>
              <w:jc w:val="center"/>
              <w:rPr>
                <w:rFonts w:ascii="宋体" w:hAnsi="宋体"/>
                <w:b/>
                <w:bCs/>
                <w:sz w:val="24"/>
                <w:szCs w:val="24"/>
              </w:rPr>
            </w:pPr>
            <w:r>
              <w:rPr>
                <w:rFonts w:hint="eastAsia" w:ascii="宋体" w:hAnsi="宋体"/>
                <w:b/>
                <w:bCs/>
                <w:sz w:val="24"/>
                <w:szCs w:val="24"/>
              </w:rPr>
              <w:t>所在团支部民主评议</w:t>
            </w:r>
          </w:p>
          <w:p>
            <w:pPr>
              <w:spacing w:line="360" w:lineRule="exact"/>
              <w:jc w:val="center"/>
              <w:rPr>
                <w:rFonts w:ascii="宋体" w:hAnsi="宋体"/>
                <w:b/>
                <w:bCs/>
                <w:sz w:val="24"/>
                <w:szCs w:val="24"/>
              </w:rPr>
            </w:pPr>
            <w:r>
              <w:rPr>
                <w:rFonts w:hint="eastAsia" w:ascii="宋体" w:hAnsi="宋体"/>
                <w:b/>
                <w:bCs/>
                <w:sz w:val="24"/>
                <w:szCs w:val="24"/>
              </w:rPr>
              <w:t>结果及意见</w:t>
            </w:r>
          </w:p>
        </w:tc>
        <w:tc>
          <w:tcPr>
            <w:tcW w:w="6805" w:type="dxa"/>
            <w:gridSpan w:val="7"/>
            <w:tcBorders>
              <w:bottom w:val="single" w:color="auto" w:sz="4" w:space="0"/>
            </w:tcBorders>
            <w:vAlign w:val="center"/>
          </w:tcPr>
          <w:p>
            <w:pPr>
              <w:widowControl/>
              <w:tabs>
                <w:tab w:val="left" w:pos="4636"/>
              </w:tabs>
              <w:jc w:val="right"/>
              <w:rPr>
                <w:rFonts w:ascii="宋体" w:hAnsi="宋体"/>
                <w:b/>
                <w:bCs/>
                <w:sz w:val="24"/>
                <w:szCs w:val="24"/>
              </w:rPr>
            </w:pPr>
          </w:p>
          <w:p>
            <w:pPr>
              <w:widowControl/>
              <w:tabs>
                <w:tab w:val="left" w:pos="4636"/>
              </w:tabs>
              <w:jc w:val="right"/>
              <w:rPr>
                <w:rFonts w:ascii="宋体" w:hAnsi="宋体"/>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cs="Arial"/>
                <w:b/>
                <w:bCs/>
                <w:sz w:val="24"/>
                <w:szCs w:val="24"/>
                <w:lang w:val="en-US" w:eastAsia="zh-CN"/>
              </w:rPr>
              <w:t>学院（部）</w:t>
            </w:r>
            <w:r>
              <w:rPr>
                <w:rFonts w:hint="eastAsia" w:ascii="宋体" w:hAnsi="宋体"/>
                <w:b/>
                <w:bCs/>
                <w:sz w:val="24"/>
                <w:szCs w:val="24"/>
              </w:rPr>
              <w:t xml:space="preserve">团委意见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520" w:type="dxa"/>
            <w:gridSpan w:val="3"/>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c>
          <w:tcPr>
            <w:tcW w:w="1597" w:type="dxa"/>
            <w:gridSpan w:val="2"/>
            <w:vAlign w:val="center"/>
          </w:tcPr>
          <w:p>
            <w:pPr>
              <w:spacing w:line="360" w:lineRule="exact"/>
              <w:jc w:val="center"/>
              <w:rPr>
                <w:rFonts w:hint="eastAsia" w:ascii="宋体" w:hAnsi="宋体" w:cs="Arial"/>
                <w:b/>
                <w:bCs/>
                <w:sz w:val="24"/>
                <w:szCs w:val="24"/>
                <w:lang w:val="en-US" w:eastAsia="zh-CN"/>
              </w:rPr>
            </w:pPr>
            <w:r>
              <w:rPr>
                <w:rFonts w:hint="eastAsia" w:ascii="宋体" w:hAnsi="宋体" w:cs="Arial"/>
                <w:b/>
                <w:bCs/>
                <w:sz w:val="24"/>
                <w:szCs w:val="24"/>
                <w:lang w:val="en-US" w:eastAsia="zh-CN"/>
              </w:rPr>
              <w:t>学院（部）</w:t>
            </w:r>
          </w:p>
          <w:p>
            <w:pPr>
              <w:spacing w:line="360" w:lineRule="exact"/>
              <w:jc w:val="center"/>
              <w:rPr>
                <w:rFonts w:ascii="宋体" w:hAnsi="宋体"/>
                <w:b/>
                <w:bCs/>
                <w:sz w:val="24"/>
                <w:szCs w:val="24"/>
              </w:rPr>
            </w:pPr>
            <w:r>
              <w:rPr>
                <w:rFonts w:hint="eastAsia" w:ascii="宋体" w:hAnsi="宋体"/>
                <w:b/>
                <w:bCs/>
                <w:sz w:val="24"/>
                <w:szCs w:val="24"/>
                <w:lang w:val="en-US" w:eastAsia="zh-CN"/>
              </w:rPr>
              <w:t>党</w:t>
            </w:r>
            <w:r>
              <w:rPr>
                <w:rFonts w:hint="eastAsia" w:ascii="宋体" w:hAnsi="宋体"/>
                <w:b/>
                <w:bCs/>
                <w:sz w:val="24"/>
                <w:szCs w:val="24"/>
              </w:rPr>
              <w:t xml:space="preserve">委意见 </w:t>
            </w:r>
          </w:p>
          <w:p>
            <w:pPr>
              <w:spacing w:line="360" w:lineRule="exact"/>
              <w:jc w:val="center"/>
              <w:rPr>
                <w:rFonts w:ascii="宋体" w:hAnsi="宋体"/>
                <w:b/>
                <w:bCs/>
                <w:sz w:val="24"/>
                <w:szCs w:val="24"/>
              </w:rPr>
            </w:pPr>
            <w:r>
              <w:rPr>
                <w:rFonts w:hint="eastAsia" w:ascii="宋体" w:hAnsi="宋体"/>
                <w:b/>
                <w:bCs/>
                <w:sz w:val="24"/>
                <w:szCs w:val="24"/>
              </w:rPr>
              <w:t>（盖章）</w:t>
            </w:r>
          </w:p>
        </w:tc>
        <w:tc>
          <w:tcPr>
            <w:tcW w:w="2688" w:type="dxa"/>
            <w:gridSpan w:val="2"/>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360" w:lineRule="exact"/>
              <w:jc w:val="center"/>
              <w:rPr>
                <w:rFonts w:ascii="宋体" w:hAnsi="宋体"/>
                <w:b/>
                <w:bCs/>
                <w:sz w:val="24"/>
                <w:szCs w:val="24"/>
              </w:rPr>
            </w:pPr>
            <w:r>
              <w:rPr>
                <w:rFonts w:hint="eastAsia" w:ascii="宋体" w:hAnsi="宋体"/>
                <w:b/>
                <w:bCs/>
                <w:sz w:val="24"/>
                <w:szCs w:val="24"/>
              </w:rPr>
              <w:t>校团委</w:t>
            </w:r>
          </w:p>
          <w:p>
            <w:pPr>
              <w:spacing w:line="360" w:lineRule="exact"/>
              <w:jc w:val="center"/>
              <w:rPr>
                <w:rFonts w:ascii="宋体" w:hAnsi="宋体"/>
                <w:b/>
                <w:bCs/>
                <w:sz w:val="24"/>
                <w:szCs w:val="24"/>
              </w:rPr>
            </w:pPr>
            <w:r>
              <w:rPr>
                <w:rFonts w:hint="eastAsia" w:ascii="宋体" w:hAnsi="宋体"/>
                <w:b/>
                <w:bCs/>
                <w:sz w:val="24"/>
                <w:szCs w:val="24"/>
              </w:rPr>
              <w:t>意  见</w:t>
            </w:r>
          </w:p>
          <w:p>
            <w:pPr>
              <w:spacing w:line="360" w:lineRule="exact"/>
              <w:jc w:val="center"/>
              <w:rPr>
                <w:rFonts w:ascii="宋体" w:hAnsi="宋体"/>
                <w:b/>
                <w:bCs/>
                <w:sz w:val="24"/>
                <w:szCs w:val="24"/>
              </w:rPr>
            </w:pPr>
            <w:r>
              <w:rPr>
                <w:rFonts w:hint="eastAsia" w:ascii="宋体" w:hAnsi="宋体"/>
                <w:b/>
                <w:bCs/>
                <w:sz w:val="24"/>
                <w:szCs w:val="24"/>
              </w:rPr>
              <w:t>（盖章）</w:t>
            </w:r>
          </w:p>
        </w:tc>
        <w:tc>
          <w:tcPr>
            <w:tcW w:w="6805" w:type="dxa"/>
            <w:gridSpan w:val="7"/>
            <w:vAlign w:val="center"/>
          </w:tcPr>
          <w:p>
            <w:pPr>
              <w:spacing w:line="360" w:lineRule="exact"/>
              <w:rPr>
                <w:rFonts w:ascii="宋体" w:hAnsi="宋体"/>
                <w:b/>
                <w:bCs/>
                <w:sz w:val="24"/>
                <w:szCs w:val="24"/>
              </w:rPr>
            </w:pPr>
          </w:p>
          <w:p>
            <w:pPr>
              <w:spacing w:line="360" w:lineRule="exact"/>
              <w:rPr>
                <w:rFonts w:ascii="宋体" w:hAnsi="宋体"/>
                <w:b/>
                <w:bCs/>
                <w:sz w:val="24"/>
                <w:szCs w:val="24"/>
              </w:rPr>
            </w:pPr>
          </w:p>
          <w:p>
            <w:pPr>
              <w:spacing w:line="360" w:lineRule="exact"/>
              <w:jc w:val="right"/>
              <w:rPr>
                <w:rFonts w:ascii="宋体" w:hAnsi="宋体"/>
                <w:b/>
                <w:bCs/>
                <w:sz w:val="24"/>
                <w:szCs w:val="24"/>
              </w:rPr>
            </w:pPr>
            <w:r>
              <w:rPr>
                <w:rFonts w:hint="eastAsia" w:ascii="宋体" w:hAnsi="宋体"/>
                <w:b/>
                <w:bCs/>
                <w:sz w:val="24"/>
                <w:szCs w:val="24"/>
              </w:rPr>
              <w:t>年   月   日</w:t>
            </w:r>
          </w:p>
        </w:tc>
      </w:tr>
    </w:tbl>
    <w:p>
      <w:pPr>
        <w:pStyle w:val="29"/>
        <w:ind w:firstLine="0" w:firstLineChars="0"/>
      </w:pPr>
    </w:p>
    <w:sectPr>
      <w:head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17AC9"/>
    <w:multiLevelType w:val="multilevel"/>
    <w:tmpl w:val="75F17AC9"/>
    <w:lvl w:ilvl="0" w:tentative="0">
      <w:start w:val="1"/>
      <w:numFmt w:val="chineseCountingThousand"/>
      <w:pStyle w:val="2"/>
      <w:suff w:val="nothing"/>
      <w:lvlText w:val="%1、"/>
      <w:lvlJc w:val="left"/>
      <w:pPr>
        <w:ind w:left="0" w:firstLine="0"/>
      </w:pPr>
      <w:rPr>
        <w:rFonts w:hint="eastAsia"/>
        <w:lang w:val="en-US"/>
      </w:rPr>
    </w:lvl>
    <w:lvl w:ilvl="1" w:tentative="0">
      <w:start w:val="1"/>
      <w:numFmt w:val="chineseCountingThousand"/>
      <w:pStyle w:val="4"/>
      <w:suff w:val="nothing"/>
      <w:lvlText w:val="（%2）"/>
      <w:lvlJc w:val="left"/>
      <w:pPr>
        <w:ind w:left="2553" w:firstLine="0"/>
      </w:pPr>
      <w:rPr>
        <w:rFonts w:hint="eastAsia"/>
      </w:rPr>
    </w:lvl>
    <w:lvl w:ilvl="2" w:tentative="0">
      <w:start w:val="1"/>
      <w:numFmt w:val="decimal"/>
      <w:pStyle w:val="3"/>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0"/>
  <w:bordersDoNotSurroundFooter w:val="0"/>
  <w:documentProtection w:enforcement="0"/>
  <w:defaultTabStop w:val="420"/>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77"/>
    <w:rsid w:val="00006448"/>
    <w:rsid w:val="00023A53"/>
    <w:rsid w:val="00023F84"/>
    <w:rsid w:val="00032CCE"/>
    <w:rsid w:val="000365CC"/>
    <w:rsid w:val="00062F56"/>
    <w:rsid w:val="00066A96"/>
    <w:rsid w:val="000746D2"/>
    <w:rsid w:val="0009591B"/>
    <w:rsid w:val="000A637A"/>
    <w:rsid w:val="000A7767"/>
    <w:rsid w:val="000B59A9"/>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3F65"/>
    <w:rsid w:val="002265FD"/>
    <w:rsid w:val="0022700B"/>
    <w:rsid w:val="0023088E"/>
    <w:rsid w:val="00234F05"/>
    <w:rsid w:val="00240155"/>
    <w:rsid w:val="00251BBC"/>
    <w:rsid w:val="00257398"/>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83209"/>
    <w:rsid w:val="003A38AF"/>
    <w:rsid w:val="003A733E"/>
    <w:rsid w:val="003B4500"/>
    <w:rsid w:val="003C29D2"/>
    <w:rsid w:val="003C5601"/>
    <w:rsid w:val="003C5872"/>
    <w:rsid w:val="003C755C"/>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1458A"/>
    <w:rsid w:val="00520897"/>
    <w:rsid w:val="00521F91"/>
    <w:rsid w:val="00552485"/>
    <w:rsid w:val="00563664"/>
    <w:rsid w:val="00567830"/>
    <w:rsid w:val="0057731B"/>
    <w:rsid w:val="00597819"/>
    <w:rsid w:val="005C4148"/>
    <w:rsid w:val="005C6C37"/>
    <w:rsid w:val="005D5D64"/>
    <w:rsid w:val="005E5297"/>
    <w:rsid w:val="005F07BB"/>
    <w:rsid w:val="005F09A8"/>
    <w:rsid w:val="0067386B"/>
    <w:rsid w:val="00677D20"/>
    <w:rsid w:val="006A30F2"/>
    <w:rsid w:val="006B138A"/>
    <w:rsid w:val="006C271C"/>
    <w:rsid w:val="006E2887"/>
    <w:rsid w:val="006F1E53"/>
    <w:rsid w:val="006F3FEF"/>
    <w:rsid w:val="006F7201"/>
    <w:rsid w:val="007006D7"/>
    <w:rsid w:val="00701537"/>
    <w:rsid w:val="00701705"/>
    <w:rsid w:val="00711495"/>
    <w:rsid w:val="00720859"/>
    <w:rsid w:val="007303B2"/>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E7071"/>
    <w:rsid w:val="008E7399"/>
    <w:rsid w:val="008F0009"/>
    <w:rsid w:val="008F361F"/>
    <w:rsid w:val="00905A96"/>
    <w:rsid w:val="009200A8"/>
    <w:rsid w:val="009208FF"/>
    <w:rsid w:val="00950F46"/>
    <w:rsid w:val="00955CD9"/>
    <w:rsid w:val="00962816"/>
    <w:rsid w:val="00985EDD"/>
    <w:rsid w:val="009A0671"/>
    <w:rsid w:val="009C7B0C"/>
    <w:rsid w:val="009F5892"/>
    <w:rsid w:val="009F7C42"/>
    <w:rsid w:val="00A01BF6"/>
    <w:rsid w:val="00A12BB9"/>
    <w:rsid w:val="00A21398"/>
    <w:rsid w:val="00A32CB9"/>
    <w:rsid w:val="00A3364D"/>
    <w:rsid w:val="00A37BB7"/>
    <w:rsid w:val="00A47945"/>
    <w:rsid w:val="00A603B5"/>
    <w:rsid w:val="00A71F60"/>
    <w:rsid w:val="00A7314A"/>
    <w:rsid w:val="00AA2F78"/>
    <w:rsid w:val="00AA3D62"/>
    <w:rsid w:val="00AA55A0"/>
    <w:rsid w:val="00AB5AB4"/>
    <w:rsid w:val="00AC7B29"/>
    <w:rsid w:val="00AD70C9"/>
    <w:rsid w:val="00B0527E"/>
    <w:rsid w:val="00B17607"/>
    <w:rsid w:val="00B37EC9"/>
    <w:rsid w:val="00B5338B"/>
    <w:rsid w:val="00B54036"/>
    <w:rsid w:val="00B544F4"/>
    <w:rsid w:val="00B5781B"/>
    <w:rsid w:val="00B6789F"/>
    <w:rsid w:val="00B7577F"/>
    <w:rsid w:val="00B962FE"/>
    <w:rsid w:val="00B978BC"/>
    <w:rsid w:val="00BA2E44"/>
    <w:rsid w:val="00BC1049"/>
    <w:rsid w:val="00BC41D1"/>
    <w:rsid w:val="00BD46DD"/>
    <w:rsid w:val="00BD5577"/>
    <w:rsid w:val="00BF4FF2"/>
    <w:rsid w:val="00BF53E8"/>
    <w:rsid w:val="00C2212F"/>
    <w:rsid w:val="00C3769A"/>
    <w:rsid w:val="00C4700F"/>
    <w:rsid w:val="00C50D46"/>
    <w:rsid w:val="00C51B75"/>
    <w:rsid w:val="00C64D77"/>
    <w:rsid w:val="00CA3879"/>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A2EB6"/>
    <w:rsid w:val="00DB357A"/>
    <w:rsid w:val="00DC68EA"/>
    <w:rsid w:val="00DF0DBB"/>
    <w:rsid w:val="00E06AC0"/>
    <w:rsid w:val="00E06F9D"/>
    <w:rsid w:val="00E077CA"/>
    <w:rsid w:val="00E13CC0"/>
    <w:rsid w:val="00E14FA3"/>
    <w:rsid w:val="00E33391"/>
    <w:rsid w:val="00E359B7"/>
    <w:rsid w:val="00E37CD3"/>
    <w:rsid w:val="00E410D4"/>
    <w:rsid w:val="00E456F4"/>
    <w:rsid w:val="00E55425"/>
    <w:rsid w:val="00E674B3"/>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75AB"/>
    <w:rsid w:val="00F47BC5"/>
    <w:rsid w:val="00F47C7E"/>
    <w:rsid w:val="00F52FF2"/>
    <w:rsid w:val="00F55867"/>
    <w:rsid w:val="00F621D0"/>
    <w:rsid w:val="00F66AEC"/>
    <w:rsid w:val="00F66C58"/>
    <w:rsid w:val="00F74C15"/>
    <w:rsid w:val="00F814CC"/>
    <w:rsid w:val="00F8256C"/>
    <w:rsid w:val="00F913AE"/>
    <w:rsid w:val="00FB2DFE"/>
    <w:rsid w:val="00FC0C18"/>
    <w:rsid w:val="00FE1618"/>
    <w:rsid w:val="00FE2709"/>
    <w:rsid w:val="00FE3506"/>
    <w:rsid w:val="00FF1DA7"/>
    <w:rsid w:val="00FF1E66"/>
    <w:rsid w:val="0CE6608F"/>
    <w:rsid w:val="0D354F69"/>
    <w:rsid w:val="0FD87B43"/>
    <w:rsid w:val="103C6A36"/>
    <w:rsid w:val="19B7408F"/>
    <w:rsid w:val="1AAB2CBE"/>
    <w:rsid w:val="1C1C6097"/>
    <w:rsid w:val="22B34AE4"/>
    <w:rsid w:val="31F328F0"/>
    <w:rsid w:val="35193A94"/>
    <w:rsid w:val="378D6CFF"/>
    <w:rsid w:val="398656F3"/>
    <w:rsid w:val="3F3E01A8"/>
    <w:rsid w:val="407A7549"/>
    <w:rsid w:val="43B66A56"/>
    <w:rsid w:val="44E75F10"/>
    <w:rsid w:val="47EF74B6"/>
    <w:rsid w:val="4D6D03CC"/>
    <w:rsid w:val="5771626D"/>
    <w:rsid w:val="58A4509C"/>
    <w:rsid w:val="5A075F72"/>
    <w:rsid w:val="5B6D4130"/>
    <w:rsid w:val="5CF25F65"/>
    <w:rsid w:val="690245EB"/>
    <w:rsid w:val="6C2B3C9C"/>
    <w:rsid w:val="701D27C3"/>
    <w:rsid w:val="70E17847"/>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3"/>
    <w:next w:val="1"/>
    <w:link w:val="20"/>
    <w:qFormat/>
    <w:uiPriority w:val="0"/>
    <w:pPr>
      <w:numPr>
        <w:ilvl w:val="0"/>
      </w:numPr>
      <w:spacing w:before="0" w:after="0" w:line="460" w:lineRule="exact"/>
      <w:outlineLvl w:val="0"/>
    </w:pPr>
  </w:style>
  <w:style w:type="paragraph" w:styleId="4">
    <w:name w:val="heading 2"/>
    <w:basedOn w:val="1"/>
    <w:next w:val="1"/>
    <w:link w:val="21"/>
    <w:unhideWhenUsed/>
    <w:qFormat/>
    <w:uiPriority w:val="9"/>
    <w:pPr>
      <w:numPr>
        <w:ilvl w:val="1"/>
        <w:numId w:val="1"/>
      </w:numPr>
      <w:spacing w:line="460" w:lineRule="exact"/>
      <w:ind w:left="0"/>
      <w:outlineLvl w:val="1"/>
    </w:pPr>
    <w:rPr>
      <w:rFonts w:ascii="宋体" w:hAnsi="宋体"/>
      <w:b/>
      <w:bCs/>
      <w:sz w:val="28"/>
      <w:szCs w:val="21"/>
    </w:rPr>
  </w:style>
  <w:style w:type="paragraph" w:styleId="3">
    <w:name w:val="heading 3"/>
    <w:basedOn w:val="1"/>
    <w:next w:val="1"/>
    <w:link w:val="30"/>
    <w:unhideWhenUsed/>
    <w:qFormat/>
    <w:uiPriority w:val="9"/>
    <w:pPr>
      <w:keepNext/>
      <w:keepLines/>
      <w:numPr>
        <w:ilvl w:val="2"/>
        <w:numId w:val="1"/>
      </w:numPr>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semiHidden/>
    <w:unhideWhenUsed/>
    <w:qFormat/>
    <w:uiPriority w:val="99"/>
    <w:pPr>
      <w:jc w:val="left"/>
    </w:pPr>
  </w:style>
  <w:style w:type="paragraph" w:styleId="6">
    <w:name w:val="Body Text Indent"/>
    <w:basedOn w:val="1"/>
    <w:link w:val="22"/>
    <w:qFormat/>
    <w:uiPriority w:val="0"/>
    <w:pPr>
      <w:tabs>
        <w:tab w:val="left" w:pos="360"/>
      </w:tabs>
      <w:spacing w:line="360" w:lineRule="auto"/>
      <w:ind w:firstLine="480" w:firstLineChars="200"/>
    </w:pPr>
    <w:rPr>
      <w:rFonts w:ascii="楷体_GB2312" w:hAnsi="Times New Roman" w:eastAsia="楷体_GB2312" w:cs="Times New Roman"/>
      <w:sz w:val="24"/>
      <w:szCs w:val="24"/>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5"/>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Title"/>
    <w:basedOn w:val="1"/>
    <w:next w:val="1"/>
    <w:link w:val="23"/>
    <w:qFormat/>
    <w:uiPriority w:val="10"/>
    <w:pPr>
      <w:spacing w:after="468" w:afterLines="150" w:line="700" w:lineRule="exact"/>
      <w:jc w:val="center"/>
    </w:pPr>
    <w:rPr>
      <w:rFonts w:ascii="方正小标宋简体" w:hAnsi="宋体" w:eastAsia="方正小标宋简体"/>
      <w:sz w:val="44"/>
      <w:szCs w:val="44"/>
    </w:rPr>
  </w:style>
  <w:style w:type="paragraph" w:styleId="13">
    <w:name w:val="annotation subject"/>
    <w:basedOn w:val="5"/>
    <w:next w:val="5"/>
    <w:link w:val="32"/>
    <w:semiHidden/>
    <w:unhideWhenUsed/>
    <w:qFormat/>
    <w:uiPriority w:val="99"/>
    <w:rPr>
      <w:b/>
      <w:bCs/>
    </w:rPr>
  </w:style>
  <w:style w:type="character" w:styleId="16">
    <w:name w:val="Emphasis"/>
    <w:basedOn w:val="15"/>
    <w:qFormat/>
    <w:uiPriority w:val="20"/>
    <w:rPr>
      <w:i/>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0"/>
    <w:qFormat/>
    <w:uiPriority w:val="99"/>
    <w:rPr>
      <w:rFonts w:ascii="Calibri" w:hAnsi="Calibri" w:eastAsia="宋体" w:cs="Arial"/>
      <w:sz w:val="18"/>
      <w:szCs w:val="18"/>
    </w:rPr>
  </w:style>
  <w:style w:type="character" w:customStyle="1" w:styleId="19">
    <w:name w:val="页脚 字符"/>
    <w:basedOn w:val="15"/>
    <w:link w:val="9"/>
    <w:qFormat/>
    <w:uiPriority w:val="99"/>
    <w:rPr>
      <w:sz w:val="18"/>
      <w:szCs w:val="18"/>
    </w:rPr>
  </w:style>
  <w:style w:type="character" w:customStyle="1" w:styleId="20">
    <w:name w:val="标题 1 字符"/>
    <w:basedOn w:val="15"/>
    <w:link w:val="2"/>
    <w:qFormat/>
    <w:uiPriority w:val="0"/>
    <w:rPr>
      <w:rFonts w:ascii="Calibri" w:hAnsi="Calibri" w:eastAsia="宋体" w:cs="Arial"/>
      <w:b/>
      <w:bCs/>
      <w:sz w:val="32"/>
      <w:szCs w:val="32"/>
    </w:rPr>
  </w:style>
  <w:style w:type="character" w:customStyle="1" w:styleId="21">
    <w:name w:val="标题 2 字符"/>
    <w:basedOn w:val="15"/>
    <w:link w:val="4"/>
    <w:qFormat/>
    <w:uiPriority w:val="9"/>
    <w:rPr>
      <w:rFonts w:ascii="宋体" w:hAnsi="宋体" w:eastAsia="宋体" w:cs="Arial"/>
      <w:b/>
      <w:bCs/>
      <w:sz w:val="28"/>
      <w:szCs w:val="21"/>
    </w:rPr>
  </w:style>
  <w:style w:type="character" w:customStyle="1" w:styleId="22">
    <w:name w:val="正文文本缩进 字符"/>
    <w:basedOn w:val="15"/>
    <w:link w:val="6"/>
    <w:qFormat/>
    <w:uiPriority w:val="0"/>
    <w:rPr>
      <w:rFonts w:ascii="楷体_GB2312" w:hAnsi="Times New Roman" w:eastAsia="楷体_GB2312" w:cs="Times New Roman"/>
      <w:sz w:val="24"/>
      <w:szCs w:val="24"/>
    </w:rPr>
  </w:style>
  <w:style w:type="character" w:customStyle="1" w:styleId="23">
    <w:name w:val="标题 字符"/>
    <w:basedOn w:val="15"/>
    <w:link w:val="12"/>
    <w:qFormat/>
    <w:uiPriority w:val="10"/>
    <w:rPr>
      <w:rFonts w:ascii="方正小标宋简体" w:hAnsi="宋体" w:eastAsia="方正小标宋简体" w:cs="Arial"/>
      <w:sz w:val="44"/>
      <w:szCs w:val="44"/>
    </w:rPr>
  </w:style>
  <w:style w:type="character" w:customStyle="1" w:styleId="24">
    <w:name w:val="日期 字符"/>
    <w:basedOn w:val="15"/>
    <w:link w:val="7"/>
    <w:semiHidden/>
    <w:qFormat/>
    <w:uiPriority w:val="99"/>
  </w:style>
  <w:style w:type="character" w:customStyle="1" w:styleId="25">
    <w:name w:val="批注框文本 字符"/>
    <w:basedOn w:val="15"/>
    <w:link w:val="8"/>
    <w:semiHidden/>
    <w:qFormat/>
    <w:uiPriority w:val="99"/>
    <w:rPr>
      <w:sz w:val="18"/>
      <w:szCs w:val="18"/>
    </w:rPr>
  </w:style>
  <w:style w:type="paragraph" w:styleId="26">
    <w:name w:val="List Paragraph"/>
    <w:basedOn w:val="1"/>
    <w:qFormat/>
    <w:uiPriority w:val="34"/>
    <w:pPr>
      <w:ind w:firstLine="420" w:firstLineChars="200"/>
    </w:pPr>
  </w:style>
  <w:style w:type="paragraph" w:customStyle="1" w:styleId="27">
    <w:name w:val="章号"/>
    <w:basedOn w:val="1"/>
    <w:qFormat/>
    <w:uiPriority w:val="0"/>
    <w:pPr>
      <w:spacing w:line="560" w:lineRule="exact"/>
      <w:jc w:val="center"/>
    </w:pPr>
    <w:rPr>
      <w:rFonts w:ascii="黑体" w:hAnsi="黑体" w:eastAsia="黑体"/>
      <w:sz w:val="32"/>
      <w:szCs w:val="32"/>
    </w:rPr>
  </w:style>
  <w:style w:type="character" w:customStyle="1" w:styleId="28">
    <w:name w:val="条号"/>
    <w:basedOn w:val="15"/>
    <w:qFormat/>
    <w:uiPriority w:val="1"/>
    <w:rPr>
      <w:rFonts w:ascii="仿宋" w:hAnsi="仿宋" w:eastAsia="黑体"/>
      <w:b/>
      <w:sz w:val="32"/>
      <w:szCs w:val="28"/>
    </w:rPr>
  </w:style>
  <w:style w:type="paragraph" w:customStyle="1" w:styleId="29">
    <w:name w:val="公文正文"/>
    <w:basedOn w:val="1"/>
    <w:qFormat/>
    <w:uiPriority w:val="0"/>
    <w:pPr>
      <w:spacing w:line="460" w:lineRule="exact"/>
      <w:ind w:firstLine="200" w:firstLineChars="200"/>
    </w:pPr>
    <w:rPr>
      <w:rFonts w:ascii="仿宋" w:hAnsi="仿宋" w:eastAsia="仿宋"/>
      <w:sz w:val="28"/>
      <w:szCs w:val="28"/>
    </w:rPr>
  </w:style>
  <w:style w:type="character" w:customStyle="1" w:styleId="30">
    <w:name w:val="标题 3 字符"/>
    <w:basedOn w:val="15"/>
    <w:link w:val="3"/>
    <w:qFormat/>
    <w:uiPriority w:val="9"/>
    <w:rPr>
      <w:rFonts w:ascii="Calibri" w:hAnsi="Calibri" w:eastAsia="宋体" w:cs="Arial"/>
      <w:b/>
      <w:bCs/>
      <w:sz w:val="32"/>
      <w:szCs w:val="32"/>
    </w:rPr>
  </w:style>
  <w:style w:type="character" w:customStyle="1" w:styleId="31">
    <w:name w:val="批注文字 字符"/>
    <w:basedOn w:val="15"/>
    <w:link w:val="5"/>
    <w:semiHidden/>
    <w:qFormat/>
    <w:uiPriority w:val="99"/>
    <w:rPr>
      <w:rFonts w:ascii="Calibri" w:hAnsi="Calibri" w:eastAsia="宋体" w:cs="Arial"/>
      <w:kern w:val="2"/>
      <w:sz w:val="21"/>
      <w:szCs w:val="22"/>
    </w:rPr>
  </w:style>
  <w:style w:type="character" w:customStyle="1" w:styleId="32">
    <w:name w:val="批注主题 字符"/>
    <w:basedOn w:val="31"/>
    <w:link w:val="13"/>
    <w:semiHidden/>
    <w:qFormat/>
    <w:uiPriority w:val="99"/>
    <w:rPr>
      <w:rFonts w:ascii="Calibri" w:hAnsi="Calibri" w:eastAsia="宋体" w:cs="Arial"/>
      <w:b/>
      <w:bCs/>
      <w:kern w:val="2"/>
      <w:sz w:val="21"/>
      <w:szCs w:val="22"/>
    </w:rPr>
  </w:style>
  <w:style w:type="paragraph" w:customStyle="1" w:styleId="33">
    <w:name w:val="修订1"/>
    <w:hidden/>
    <w:semiHidden/>
    <w:qFormat/>
    <w:uiPriority w:val="99"/>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B5C03C-10F0-400C-9DAA-8DA2D6C9274D}">
  <ds:schemaRefs/>
</ds:datastoreItem>
</file>

<file path=docProps/app.xml><?xml version="1.0" encoding="utf-8"?>
<Properties xmlns="http://schemas.openxmlformats.org/officeDocument/2006/extended-properties" xmlns:vt="http://schemas.openxmlformats.org/officeDocument/2006/docPropsVTypes">
  <Template>Normal</Template>
  <Pages>25</Pages>
  <Words>1631</Words>
  <Characters>9302</Characters>
  <Lines>77</Lines>
  <Paragraphs>21</Paragraphs>
  <TotalTime>0</TotalTime>
  <ScaleCrop>false</ScaleCrop>
  <LinksUpToDate>false</LinksUpToDate>
  <CharactersWithSpaces>10912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2022-04-11T08:17:00Z</dcterms:created>
  <dcterms:modified xsi:type="dcterms:W3CDTF">2022-04-12T02:18:55Z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9E79873A0F024D208C06CE8ADC64E248</vt:lpwstr>
  </property>
</Properties>
</file>